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071A" w14:textId="77777777" w:rsidR="00192928" w:rsidRDefault="00192928" w:rsidP="00192928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КОНТРОЛЯ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</w:t>
      </w:r>
    </w:p>
    <w:p w14:paraId="2AF14F88" w14:textId="16D5B836" w:rsidR="00192928" w:rsidRDefault="00664100" w:rsidP="00192928">
      <w:pPr>
        <w:jc w:val="center"/>
      </w:pPr>
      <w:r w:rsidRPr="00664100">
        <w:rPr>
          <w:sz w:val="24"/>
        </w:rPr>
        <w:t>АО «Энергосервис Волги»</w:t>
      </w:r>
    </w:p>
    <w:p w14:paraId="0684DB24" w14:textId="77777777" w:rsidR="00192928" w:rsidRDefault="00192928" w:rsidP="00192928">
      <w:pPr>
        <w:jc w:val="center"/>
        <w:rPr>
          <w:sz w:val="24"/>
        </w:rPr>
      </w:pPr>
    </w:p>
    <w:p w14:paraId="31D7B98A" w14:textId="77777777" w:rsidR="00192928" w:rsidRDefault="00192928" w:rsidP="00192928">
      <w:pPr>
        <w:jc w:val="center"/>
        <w:rPr>
          <w:b/>
          <w:color w:val="548DD4"/>
          <w:sz w:val="24"/>
        </w:rPr>
      </w:pPr>
      <w:r>
        <w:rPr>
          <w:color w:val="548DD4"/>
          <w:sz w:val="24"/>
        </w:rPr>
        <w:t>КОД 1.12. КОНТРОЛЬ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</w:t>
      </w:r>
    </w:p>
    <w:p w14:paraId="3BF5A538" w14:textId="77777777" w:rsidR="00192928" w:rsidRDefault="00192928" w:rsidP="001929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9D03720" w14:textId="77777777" w:rsidR="00192928" w:rsidRDefault="00192928" w:rsidP="00192928">
      <w:pPr>
        <w:spacing w:after="6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Юридические и физические лица, индивидуальные предприниматели</w:t>
      </w:r>
    </w:p>
    <w:p w14:paraId="23DFA20A" w14:textId="77777777" w:rsidR="00192928" w:rsidRDefault="00192928" w:rsidP="00192928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взымается.</w:t>
      </w:r>
    </w:p>
    <w:p w14:paraId="5558242F" w14:textId="47595425" w:rsidR="00192928" w:rsidRDefault="00192928" w:rsidP="00192928">
      <w:p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сетевой организации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 (или) объектов электроэнергетики потребителя, заключенный с </w:t>
      </w:r>
      <w:r w:rsidR="00664100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</w:t>
      </w:r>
      <w:proofErr w:type="spellStart"/>
      <w:r>
        <w:rPr>
          <w:sz w:val="24"/>
          <w:szCs w:val="24"/>
        </w:rPr>
        <w:t>энергосбытовой</w:t>
      </w:r>
      <w:proofErr w:type="spellEnd"/>
      <w:r>
        <w:rPr>
          <w:sz w:val="24"/>
          <w:szCs w:val="24"/>
        </w:rPr>
        <w:t xml:space="preserve"> организацией), обращение потребителя с заявлением о проверке качества электрической энергии в точках присоединения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установок к электрическим сетям сетевой организации.</w:t>
      </w:r>
    </w:p>
    <w:p w14:paraId="31711503" w14:textId="77777777" w:rsidR="00192928" w:rsidRDefault="00192928" w:rsidP="00192928">
      <w:p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ОБЩИЙ СРОК ОКАЗАНИЯ УСЛУГИ (ПРОЦЕССА): </w:t>
      </w:r>
      <w:r>
        <w:rPr>
          <w:b/>
          <w:sz w:val="24"/>
          <w:szCs w:val="24"/>
        </w:rPr>
        <w:t>не более 30 дней</w:t>
      </w:r>
      <w:r>
        <w:rPr>
          <w:sz w:val="24"/>
          <w:szCs w:val="24"/>
        </w:rPr>
        <w:t xml:space="preserve"> при условии направления потребителю промежуточного ответа в течение </w:t>
      </w:r>
      <w:r>
        <w:rPr>
          <w:b/>
          <w:sz w:val="24"/>
          <w:szCs w:val="24"/>
        </w:rPr>
        <w:t>15 рабочих дней</w:t>
      </w:r>
      <w:r>
        <w:rPr>
          <w:sz w:val="24"/>
          <w:szCs w:val="24"/>
        </w:rPr>
        <w:t xml:space="preserve"> с указанием соответствующих причин</w:t>
      </w:r>
    </w:p>
    <w:p w14:paraId="5A3FEA2E" w14:textId="77777777" w:rsidR="00192928" w:rsidRDefault="00192928" w:rsidP="00192928">
      <w:p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проверка соответствия качества электроэнергии в точках присоединения, составление протокола испытания качества электрической энергии.</w:t>
      </w:r>
    </w:p>
    <w:p w14:paraId="6107DB99" w14:textId="66D96B50" w:rsidR="00192928" w:rsidRDefault="00192928" w:rsidP="00192928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3DF6BB4C" w14:textId="77777777" w:rsidR="00871759" w:rsidRDefault="00871759" w:rsidP="00192928">
      <w:pPr>
        <w:rPr>
          <w:b/>
          <w:color w:val="548DD4"/>
          <w:sz w:val="24"/>
          <w:szCs w:val="24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1841"/>
        <w:gridCol w:w="2613"/>
        <w:gridCol w:w="2753"/>
        <w:gridCol w:w="2272"/>
        <w:gridCol w:w="1771"/>
        <w:gridCol w:w="2670"/>
      </w:tblGrid>
      <w:tr w:rsidR="00192928" w14:paraId="5D66E21D" w14:textId="77777777" w:rsidTr="002E1434">
        <w:trPr>
          <w:tblHeader/>
        </w:trPr>
        <w:tc>
          <w:tcPr>
            <w:tcW w:w="166" w:type="pct"/>
            <w:shd w:val="clear" w:color="auto" w:fill="4F81BD"/>
          </w:tcPr>
          <w:p w14:paraId="05806436" w14:textId="77777777" w:rsidR="00192928" w:rsidRDefault="00192928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639" w:type="pct"/>
            <w:shd w:val="clear" w:color="auto" w:fill="4F81BD"/>
          </w:tcPr>
          <w:p w14:paraId="2991271D" w14:textId="77777777" w:rsidR="00192928" w:rsidRDefault="00192928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907" w:type="pct"/>
            <w:shd w:val="clear" w:color="auto" w:fill="4F81BD"/>
          </w:tcPr>
          <w:p w14:paraId="40963F8E" w14:textId="77777777" w:rsidR="00192928" w:rsidRDefault="00192928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56" w:type="pct"/>
            <w:shd w:val="clear" w:color="auto" w:fill="4F81BD"/>
          </w:tcPr>
          <w:p w14:paraId="5F10F104" w14:textId="77777777" w:rsidR="00192928" w:rsidRDefault="00192928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89" w:type="pct"/>
            <w:shd w:val="clear" w:color="auto" w:fill="4F81BD"/>
          </w:tcPr>
          <w:p w14:paraId="27FB1CC4" w14:textId="77777777" w:rsidR="00192928" w:rsidRDefault="00192928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15" w:type="pct"/>
            <w:shd w:val="clear" w:color="auto" w:fill="4F81BD"/>
          </w:tcPr>
          <w:p w14:paraId="678B5DC6" w14:textId="77777777" w:rsidR="00192928" w:rsidRDefault="00192928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27" w:type="pct"/>
            <w:shd w:val="clear" w:color="auto" w:fill="4F81BD"/>
          </w:tcPr>
          <w:p w14:paraId="68995536" w14:textId="77777777" w:rsidR="00192928" w:rsidRDefault="00192928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192928" w14:paraId="26CC73C1" w14:textId="77777777" w:rsidTr="002E1434">
        <w:tc>
          <w:tcPr>
            <w:tcW w:w="166" w:type="pct"/>
            <w:shd w:val="clear" w:color="auto" w:fill="auto"/>
          </w:tcPr>
          <w:p w14:paraId="4EFD6925" w14:textId="77777777" w:rsidR="00192928" w:rsidRDefault="00192928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39" w:type="pct"/>
            <w:shd w:val="clear" w:color="auto" w:fill="auto"/>
          </w:tcPr>
          <w:p w14:paraId="6AB79EE2" w14:textId="77777777" w:rsidR="00192928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Обращение потребителя с заявлением о </w:t>
            </w:r>
            <w:r>
              <w:rPr>
                <w:sz w:val="22"/>
                <w:szCs w:val="22"/>
              </w:rPr>
              <w:lastRenderedPageBreak/>
              <w:t>проведении контроля показателей качества электрической энергии</w:t>
            </w:r>
          </w:p>
        </w:tc>
        <w:tc>
          <w:tcPr>
            <w:tcW w:w="907" w:type="pct"/>
            <w:shd w:val="clear" w:color="auto" w:fill="auto"/>
          </w:tcPr>
          <w:p w14:paraId="21573A44" w14:textId="4F13AA8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Технологическое присоединение к сетям </w:t>
            </w:r>
            <w:r w:rsidR="00664100">
              <w:rPr>
                <w:rFonts w:eastAsia="Calibri"/>
                <w:sz w:val="24"/>
                <w:szCs w:val="24"/>
                <w:lang w:eastAsia="en-US"/>
              </w:rPr>
              <w:t xml:space="preserve">АО «Энергосервис </w:t>
            </w:r>
            <w:r w:rsidR="00664100">
              <w:rPr>
                <w:rFonts w:eastAsia="Calibri"/>
                <w:sz w:val="24"/>
                <w:szCs w:val="24"/>
                <w:lang w:eastAsia="en-US"/>
              </w:rPr>
              <w:lastRenderedPageBreak/>
              <w:t>Волги»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установленном порядке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 заявителя</w:t>
            </w:r>
          </w:p>
        </w:tc>
        <w:tc>
          <w:tcPr>
            <w:tcW w:w="956" w:type="pct"/>
            <w:shd w:val="clear" w:color="auto" w:fill="auto"/>
          </w:tcPr>
          <w:p w14:paraId="2A630757" w14:textId="5ED5C4D9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Направление потребителем заявления с указанием реквизитов </w:t>
            </w:r>
            <w:r>
              <w:rPr>
                <w:sz w:val="22"/>
                <w:szCs w:val="22"/>
              </w:rPr>
              <w:lastRenderedPageBreak/>
              <w:t xml:space="preserve">Заявителя, места расположения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  <w:r>
              <w:rPr>
                <w:sz w:val="22"/>
                <w:szCs w:val="22"/>
              </w:rPr>
              <w:t xml:space="preserve"> устройств, точек контроля,  предлагаемых даты и время проведения процедуры</w:t>
            </w:r>
          </w:p>
        </w:tc>
        <w:tc>
          <w:tcPr>
            <w:tcW w:w="789" w:type="pct"/>
            <w:shd w:val="clear" w:color="auto" w:fill="auto"/>
          </w:tcPr>
          <w:p w14:paraId="341D56C5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Очное обращение заявителя в офис обслуживания </w:t>
            </w:r>
            <w:r>
              <w:rPr>
                <w:sz w:val="22"/>
                <w:szCs w:val="22"/>
              </w:rPr>
              <w:lastRenderedPageBreak/>
              <w:t xml:space="preserve">потребителей, письменное обращение </w:t>
            </w:r>
            <w:r>
              <w:rPr>
                <w:sz w:val="24"/>
                <w:szCs w:val="24"/>
              </w:rPr>
              <w:t>способом</w:t>
            </w:r>
            <w:r>
              <w:rPr>
                <w:rFonts w:eastAsia="Calibri"/>
                <w:sz w:val="24"/>
                <w:szCs w:val="24"/>
                <w:lang w:eastAsia="en-US"/>
              </w:rPr>
              <w:t>, или в форме электронного документа, позволяющим подтвердить факт получения</w:t>
            </w:r>
          </w:p>
        </w:tc>
        <w:tc>
          <w:tcPr>
            <w:tcW w:w="615" w:type="pct"/>
            <w:shd w:val="clear" w:color="auto" w:fill="auto"/>
          </w:tcPr>
          <w:p w14:paraId="649685F3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ограничен</w:t>
            </w:r>
          </w:p>
        </w:tc>
        <w:tc>
          <w:tcPr>
            <w:tcW w:w="927" w:type="pct"/>
            <w:shd w:val="clear" w:color="auto" w:fill="auto"/>
          </w:tcPr>
          <w:p w14:paraId="7D9DB8EE" w14:textId="52207767" w:rsidR="00192928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2, п. 3 (м), п. 24 (д)</w:t>
            </w:r>
            <w:r w:rsidR="00664100" w:rsidRPr="006641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Единые стандарты</w:t>
            </w:r>
            <w:r>
              <w:rPr>
                <w:rStyle w:val="afa"/>
                <w:sz w:val="22"/>
                <w:szCs w:val="22"/>
              </w:rPr>
              <w:footnoteReference w:id="1"/>
            </w:r>
          </w:p>
        </w:tc>
      </w:tr>
      <w:tr w:rsidR="00192928" w14:paraId="75CBBF91" w14:textId="77777777" w:rsidTr="002E1434">
        <w:tc>
          <w:tcPr>
            <w:tcW w:w="166" w:type="pct"/>
            <w:shd w:val="clear" w:color="auto" w:fill="auto"/>
          </w:tcPr>
          <w:p w14:paraId="0C817F2B" w14:textId="77777777" w:rsidR="00192928" w:rsidRDefault="00192928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639" w:type="pct"/>
            <w:shd w:val="clear" w:color="auto" w:fill="auto"/>
          </w:tcPr>
          <w:p w14:paraId="5EF8561B" w14:textId="77777777" w:rsidR="00192928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заявления и согласование с потребителем точек контроля и сроков проведения контроля/испытания качества электрической энергии</w:t>
            </w:r>
          </w:p>
        </w:tc>
        <w:tc>
          <w:tcPr>
            <w:tcW w:w="907" w:type="pct"/>
            <w:shd w:val="clear" w:color="auto" w:fill="auto"/>
          </w:tcPr>
          <w:p w14:paraId="780C4091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всех необходимых сведений в заявлении</w:t>
            </w:r>
          </w:p>
        </w:tc>
        <w:tc>
          <w:tcPr>
            <w:tcW w:w="956" w:type="pct"/>
            <w:shd w:val="clear" w:color="auto" w:fill="auto"/>
          </w:tcPr>
          <w:p w14:paraId="4745D8E6" w14:textId="77777777" w:rsidR="00871759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</w:t>
            </w:r>
          </w:p>
          <w:p w14:paraId="0915F70F" w14:textId="5FBBEB7C" w:rsidR="00192928" w:rsidRDefault="00664100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АО «Энергосервис Волги»</w:t>
            </w:r>
            <w:r w:rsidR="0019292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92928">
              <w:rPr>
                <w:sz w:val="22"/>
                <w:szCs w:val="22"/>
              </w:rPr>
              <w:t>с потребителем точек контроля и сроков проведения контроля/испытания качества электрической энергии</w:t>
            </w:r>
          </w:p>
        </w:tc>
        <w:tc>
          <w:tcPr>
            <w:tcW w:w="789" w:type="pct"/>
            <w:shd w:val="clear" w:color="auto" w:fill="auto"/>
          </w:tcPr>
          <w:p w14:paraId="2AB3C202" w14:textId="77777777" w:rsidR="00192928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телефону, письменное обращение заказным письмом с уведомлением</w:t>
            </w:r>
          </w:p>
        </w:tc>
        <w:tc>
          <w:tcPr>
            <w:tcW w:w="615" w:type="pct"/>
            <w:shd w:val="clear" w:color="auto" w:fill="auto"/>
          </w:tcPr>
          <w:p w14:paraId="4D268C1C" w14:textId="77777777" w:rsidR="00192928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5AD9EFA7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</w:p>
        </w:tc>
      </w:tr>
      <w:tr w:rsidR="00192928" w14:paraId="4791306F" w14:textId="77777777" w:rsidTr="002E1434">
        <w:trPr>
          <w:trHeight w:val="2507"/>
        </w:trPr>
        <w:tc>
          <w:tcPr>
            <w:tcW w:w="166" w:type="pct"/>
            <w:shd w:val="clear" w:color="auto" w:fill="auto"/>
          </w:tcPr>
          <w:p w14:paraId="24811F14" w14:textId="77777777" w:rsidR="00192928" w:rsidRDefault="00192928" w:rsidP="002E1434">
            <w:pPr>
              <w:jc w:val="both"/>
              <w:rPr>
                <w:b/>
                <w:bCs/>
                <w:color w:val="548DD4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548DD4"/>
                <w:sz w:val="22"/>
                <w:szCs w:val="22"/>
                <w:lang w:val="en-US"/>
              </w:rPr>
              <w:t>3</w:t>
            </w:r>
          </w:p>
        </w:tc>
        <w:tc>
          <w:tcPr>
            <w:tcW w:w="639" w:type="pct"/>
            <w:shd w:val="clear" w:color="auto" w:fill="auto"/>
          </w:tcPr>
          <w:p w14:paraId="0892106B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контроля показателей качества электрической энергии и обработка результатов</w:t>
            </w:r>
          </w:p>
        </w:tc>
        <w:tc>
          <w:tcPr>
            <w:tcW w:w="907" w:type="pct"/>
            <w:shd w:val="clear" w:color="auto" w:fill="auto"/>
          </w:tcPr>
          <w:p w14:paraId="668C9DA7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Согласованные с  потребителем точки контроля и сроки проведения контроля/испытания качества электрической энергии</w:t>
            </w:r>
          </w:p>
        </w:tc>
        <w:tc>
          <w:tcPr>
            <w:tcW w:w="956" w:type="pct"/>
            <w:shd w:val="clear" w:color="auto" w:fill="auto"/>
          </w:tcPr>
          <w:p w14:paraId="3B890621" w14:textId="06AA4938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испытаний (измерений) показателей качества электрической энергии, обработка результатов испытаний</w:t>
            </w:r>
          </w:p>
        </w:tc>
        <w:tc>
          <w:tcPr>
            <w:tcW w:w="789" w:type="pct"/>
            <w:shd w:val="clear" w:color="auto" w:fill="auto"/>
          </w:tcPr>
          <w:p w14:paraId="12BD0080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615" w:type="pct"/>
            <w:shd w:val="clear" w:color="auto" w:fill="auto"/>
          </w:tcPr>
          <w:p w14:paraId="77C8E02D" w14:textId="77777777" w:rsidR="00192928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14:paraId="704D0898" w14:textId="77777777" w:rsidR="00192928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32144-2013</w:t>
            </w:r>
            <w:r>
              <w:rPr>
                <w:rStyle w:val="afa"/>
                <w:sz w:val="22"/>
                <w:szCs w:val="22"/>
              </w:rPr>
              <w:footnoteReference w:id="2"/>
            </w:r>
          </w:p>
          <w:p w14:paraId="564F9EF0" w14:textId="77777777" w:rsidR="00192928" w:rsidRDefault="00192928" w:rsidP="00283C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2928" w14:paraId="114C499F" w14:textId="77777777" w:rsidTr="002E1434">
        <w:tc>
          <w:tcPr>
            <w:tcW w:w="166" w:type="pct"/>
            <w:shd w:val="clear" w:color="auto" w:fill="auto"/>
          </w:tcPr>
          <w:p w14:paraId="27FBE499" w14:textId="77777777" w:rsidR="00192928" w:rsidRDefault="00192928" w:rsidP="002E1434">
            <w:pPr>
              <w:jc w:val="both"/>
              <w:rPr>
                <w:b/>
                <w:bCs/>
                <w:color w:val="548DD4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548DD4"/>
                <w:sz w:val="22"/>
                <w:szCs w:val="22"/>
                <w:lang w:val="en-US"/>
              </w:rPr>
              <w:t>4</w:t>
            </w:r>
          </w:p>
        </w:tc>
        <w:tc>
          <w:tcPr>
            <w:tcW w:w="639" w:type="pct"/>
            <w:shd w:val="clear" w:color="auto" w:fill="auto"/>
          </w:tcPr>
          <w:p w14:paraId="057D85FF" w14:textId="4B838336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и направление потребителю результатов контроля качества электроэнергии</w:t>
            </w:r>
          </w:p>
        </w:tc>
        <w:tc>
          <w:tcPr>
            <w:tcW w:w="907" w:type="pct"/>
            <w:shd w:val="clear" w:color="auto" w:fill="auto"/>
          </w:tcPr>
          <w:p w14:paraId="3B8A34E5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</w:tcPr>
          <w:p w14:paraId="401C03F1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Акта/ протокола измерений показателей качества электрической энергии и направление Акта/протокола потребителю</w:t>
            </w:r>
          </w:p>
        </w:tc>
        <w:tc>
          <w:tcPr>
            <w:tcW w:w="789" w:type="pct"/>
            <w:shd w:val="clear" w:color="auto" w:fill="auto"/>
          </w:tcPr>
          <w:p w14:paraId="0DD00AB9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 заказным письмом с уведомлением, очно в офисе обслуживание</w:t>
            </w:r>
          </w:p>
        </w:tc>
        <w:tc>
          <w:tcPr>
            <w:tcW w:w="615" w:type="pct"/>
            <w:shd w:val="clear" w:color="auto" w:fill="auto"/>
          </w:tcPr>
          <w:p w14:paraId="01380A57" w14:textId="77777777" w:rsidR="00192928" w:rsidRDefault="00192928" w:rsidP="0028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Pr="0064184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 дней при условии направления потребителю промежуточного ответа в течение 15 рабочих дней с указанием соответствующих причин</w:t>
            </w:r>
          </w:p>
        </w:tc>
        <w:tc>
          <w:tcPr>
            <w:tcW w:w="927" w:type="pct"/>
            <w:shd w:val="clear" w:color="auto" w:fill="auto"/>
          </w:tcPr>
          <w:p w14:paraId="5DF168BF" w14:textId="0F4D7B92" w:rsidR="00192928" w:rsidRDefault="00192928" w:rsidP="00283C45">
            <w:pPr>
              <w:autoSpaceDE w:val="0"/>
              <w:autoSpaceDN w:val="0"/>
              <w:adjustRightInd w:val="0"/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32144-2013,  п. 44, Приложение 5 п. 14.2  Единые стандарты</w:t>
            </w:r>
          </w:p>
        </w:tc>
      </w:tr>
    </w:tbl>
    <w:p w14:paraId="36B11CB9" w14:textId="77777777" w:rsidR="00192928" w:rsidRDefault="00192928" w:rsidP="00192928">
      <w:pPr>
        <w:autoSpaceDE w:val="0"/>
        <w:autoSpaceDN w:val="0"/>
        <w:adjustRightInd w:val="0"/>
        <w:spacing w:after="60"/>
        <w:jc w:val="both"/>
        <w:rPr>
          <w:b/>
          <w:color w:val="548DD4"/>
          <w:sz w:val="24"/>
          <w:szCs w:val="24"/>
        </w:rPr>
      </w:pPr>
    </w:p>
    <w:p w14:paraId="0B35C82A" w14:textId="77777777" w:rsidR="007A2B4A" w:rsidRDefault="007A2B4A" w:rsidP="00EE3C4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14:paraId="294C9DBE" w14:textId="77777777" w:rsidR="007A2B4A" w:rsidRPr="00487C68" w:rsidRDefault="007A2B4A" w:rsidP="00EE3C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7C68">
        <w:rPr>
          <w:sz w:val="24"/>
          <w:szCs w:val="24"/>
        </w:rPr>
        <w:t xml:space="preserve">Номер телефонного центра обслуживания </w:t>
      </w:r>
      <w:r w:rsidRPr="00487C68">
        <w:rPr>
          <w:iCs/>
          <w:sz w:val="24"/>
          <w:szCs w:val="24"/>
        </w:rPr>
        <w:t xml:space="preserve">АО «Энергосервис Волги»: </w:t>
      </w:r>
      <w:r w:rsidRPr="00487C68">
        <w:rPr>
          <w:color w:val="4472C4" w:themeColor="accent5"/>
          <w:sz w:val="24"/>
          <w:szCs w:val="24"/>
        </w:rPr>
        <w:t>8(8452)320-324</w:t>
      </w:r>
    </w:p>
    <w:p w14:paraId="7B4C5B7C" w14:textId="77777777" w:rsidR="007A2B4A" w:rsidRPr="00487C68" w:rsidRDefault="007A2B4A" w:rsidP="00EE3C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7C68">
        <w:rPr>
          <w:sz w:val="24"/>
          <w:szCs w:val="24"/>
        </w:rPr>
        <w:t xml:space="preserve">Адрес электронной почты </w:t>
      </w:r>
      <w:r w:rsidRPr="00487C68">
        <w:rPr>
          <w:iCs/>
          <w:sz w:val="24"/>
          <w:szCs w:val="24"/>
        </w:rPr>
        <w:t>АО «Энергосервис Волги»</w:t>
      </w:r>
      <w:r w:rsidRPr="00487C68">
        <w:rPr>
          <w:sz w:val="24"/>
          <w:szCs w:val="24"/>
        </w:rPr>
        <w:t xml:space="preserve">: </w:t>
      </w:r>
      <w:proofErr w:type="spellStart"/>
      <w:r w:rsidRPr="00487C68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487C68">
        <w:rPr>
          <w:b/>
          <w:color w:val="4472C4" w:themeColor="accent5"/>
          <w:sz w:val="24"/>
          <w:szCs w:val="24"/>
        </w:rPr>
        <w:t>-</w:t>
      </w:r>
      <w:proofErr w:type="spellStart"/>
      <w:r w:rsidRPr="00487C68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487C68">
        <w:rPr>
          <w:b/>
          <w:color w:val="4472C4" w:themeColor="accent5"/>
          <w:sz w:val="24"/>
          <w:szCs w:val="24"/>
        </w:rPr>
        <w:t>@</w:t>
      </w:r>
      <w:r w:rsidRPr="00487C68">
        <w:rPr>
          <w:b/>
          <w:color w:val="4472C4" w:themeColor="accent5"/>
          <w:sz w:val="24"/>
          <w:szCs w:val="24"/>
          <w:lang w:val="en-US"/>
        </w:rPr>
        <w:t>mail</w:t>
      </w:r>
      <w:r w:rsidRPr="00487C68">
        <w:rPr>
          <w:b/>
          <w:color w:val="4472C4" w:themeColor="accent5"/>
          <w:sz w:val="24"/>
          <w:szCs w:val="24"/>
        </w:rPr>
        <w:t>.</w:t>
      </w:r>
      <w:proofErr w:type="spellStart"/>
      <w:r w:rsidRPr="00487C68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3B5E9F9B" w14:textId="77777777" w:rsidR="007A2B4A" w:rsidRPr="00487C68" w:rsidRDefault="007A2B4A" w:rsidP="00EE3C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7C68">
        <w:rPr>
          <w:sz w:val="24"/>
          <w:szCs w:val="24"/>
        </w:rPr>
        <w:t xml:space="preserve">Адреса Центров обслуживания клиентов: </w:t>
      </w:r>
    </w:p>
    <w:p w14:paraId="1E2229EE" w14:textId="77777777" w:rsidR="00877C6F" w:rsidRPr="00A32EE6" w:rsidRDefault="00877C6F" w:rsidP="00877C6F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4BB87D0A" w14:textId="40319A88" w:rsidR="00B00C94" w:rsidRPr="00487C68" w:rsidRDefault="00B00C94" w:rsidP="00192928">
      <w:pPr>
        <w:rPr>
          <w:sz w:val="24"/>
          <w:szCs w:val="24"/>
        </w:rPr>
      </w:pPr>
    </w:p>
    <w:sectPr w:rsidR="00B00C94" w:rsidRPr="00487C68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6ACE315D" w14:textId="77777777" w:rsidR="00192928" w:rsidRDefault="00192928" w:rsidP="00192928">
      <w:pPr>
        <w:pStyle w:val="afb"/>
        <w:rPr>
          <w:rFonts w:ascii="Times New Roman" w:hAnsi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Единые стандарты качества обслуживания сетевыми организациями потребителей услуг сетевых организаций, утвержденные приказом Минэнерго России от 15.04.2014 N 186</w:t>
      </w:r>
    </w:p>
  </w:footnote>
  <w:footnote w:id="2">
    <w:p w14:paraId="0348A790" w14:textId="77777777" w:rsidR="00192928" w:rsidRDefault="00192928" w:rsidP="00192928">
      <w:pPr>
        <w:pStyle w:val="afb"/>
      </w:pPr>
      <w:r>
        <w:rPr>
          <w:rStyle w:val="afa"/>
        </w:rPr>
        <w:footnoteRef/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30CE5798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95048F">
      <w:rPr>
        <w:rStyle w:val="ab"/>
        <w:noProof/>
        <w:color w:val="FFFFFF"/>
      </w:rPr>
      <w:t>3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3010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2928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1B9"/>
    <w:rsid w:val="00280C9D"/>
    <w:rsid w:val="0028101E"/>
    <w:rsid w:val="0028123E"/>
    <w:rsid w:val="002813A9"/>
    <w:rsid w:val="002816EA"/>
    <w:rsid w:val="002817AB"/>
    <w:rsid w:val="00283669"/>
    <w:rsid w:val="00283C45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6AC7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87C68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4100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B4A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759"/>
    <w:rsid w:val="008719D4"/>
    <w:rsid w:val="00872769"/>
    <w:rsid w:val="00873753"/>
    <w:rsid w:val="00874984"/>
    <w:rsid w:val="00876111"/>
    <w:rsid w:val="00876A19"/>
    <w:rsid w:val="008770A7"/>
    <w:rsid w:val="008775EC"/>
    <w:rsid w:val="00877C6F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48F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242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3977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3C44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E4B8-DD5E-45EF-A9A3-E826D741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443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3863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15</cp:revision>
  <cp:lastPrinted>2019-05-31T03:35:00Z</cp:lastPrinted>
  <dcterms:created xsi:type="dcterms:W3CDTF">2019-06-03T06:42:00Z</dcterms:created>
  <dcterms:modified xsi:type="dcterms:W3CDTF">2025-02-10T11:07:00Z</dcterms:modified>
</cp:coreProperties>
</file>