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AC3410" w:rsidRDefault="00DF77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735">
        <w:rPr>
          <w:rFonts w:ascii="Times New Roman" w:hAnsi="Times New Roman" w:cs="Times New Roman"/>
          <w:b/>
          <w:sz w:val="28"/>
          <w:szCs w:val="28"/>
        </w:rPr>
        <w:t xml:space="preserve">Выполнение строительно-монтажных и пусконаладочных работ по объекту Северного </w:t>
      </w:r>
      <w:proofErr w:type="gramStart"/>
      <w:r w:rsidRPr="00DF7735">
        <w:rPr>
          <w:rFonts w:ascii="Times New Roman" w:hAnsi="Times New Roman" w:cs="Times New Roman"/>
          <w:b/>
          <w:sz w:val="28"/>
          <w:szCs w:val="28"/>
        </w:rPr>
        <w:t>ПО  филиала</w:t>
      </w:r>
      <w:proofErr w:type="gram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 ПАО «Россети Волга» - «Саратовские РС» «Строительство ВЛ-10 </w:t>
      </w:r>
      <w:proofErr w:type="spellStart"/>
      <w:r w:rsidRPr="00DF773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, ТП, ВЛ-0,4 </w:t>
      </w:r>
      <w:proofErr w:type="spellStart"/>
      <w:r w:rsidRPr="00DF773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DF7735">
        <w:rPr>
          <w:rFonts w:ascii="Times New Roman" w:hAnsi="Times New Roman" w:cs="Times New Roman"/>
          <w:b/>
          <w:sz w:val="28"/>
          <w:szCs w:val="28"/>
        </w:rPr>
        <w:t>Перелюбском</w:t>
      </w:r>
      <w:proofErr w:type="spell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 районе от опоры № 2-12/82 ВЛ-1002 ПС 110 </w:t>
      </w:r>
      <w:proofErr w:type="spellStart"/>
      <w:r w:rsidRPr="00DF773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 Грачев Куст (монтаж провода, опор, установка КТП), дог. ТП № 2266-004267 от 01.08.2022г., ИП </w:t>
      </w:r>
      <w:proofErr w:type="spellStart"/>
      <w:r w:rsidRPr="00DF7735">
        <w:rPr>
          <w:rFonts w:ascii="Times New Roman" w:hAnsi="Times New Roman" w:cs="Times New Roman"/>
          <w:b/>
          <w:sz w:val="28"/>
          <w:szCs w:val="28"/>
        </w:rPr>
        <w:t>Алишанин</w:t>
      </w:r>
      <w:proofErr w:type="spellEnd"/>
      <w:r w:rsidRPr="00DF7735">
        <w:rPr>
          <w:rFonts w:ascii="Times New Roman" w:hAnsi="Times New Roman" w:cs="Times New Roman"/>
          <w:b/>
          <w:sz w:val="28"/>
          <w:szCs w:val="28"/>
        </w:rPr>
        <w:t xml:space="preserve"> А.Н.»</w:t>
      </w: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DF773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773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1 675 723,21 </w:t>
            </w:r>
            <w:bookmarkStart w:id="1" w:name="_GoBack"/>
            <w:bookmarkEnd w:id="1"/>
            <w:r w:rsidR="00DF0C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901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 с НДС</w:t>
            </w:r>
          </w:p>
          <w:p w:rsidR="00AC3410" w:rsidRPr="00330FEC" w:rsidRDefault="00330FEC" w:rsidP="00330FE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Используемый метод определения начальной (максимальной) цены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Нормативный метод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Р-РВ-17-1279.05-21.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Р-РВ-17-2529.02-22. Регламент формирования, внесения изменений 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ПАО «Россети Волга» от 03.03.2022г</w:t>
            </w:r>
          </w:p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Размещен: </w:t>
            </w:r>
            <w:hyperlink r:id="rId8" w:history="1">
              <w:r>
                <w:rPr>
                  <w:rStyle w:val="af0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http://www.rossetivolga.ru/ru/zakupki/upravlenie_zakupochnoy_deyatelnostu/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C3410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C56B2" w:rsidRPr="000C56B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C56B2" w:rsidRPr="000C56B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10"/>
    <w:rsid w:val="000A24F9"/>
    <w:rsid w:val="000C56B2"/>
    <w:rsid w:val="00330FEC"/>
    <w:rsid w:val="004247C9"/>
    <w:rsid w:val="009901EF"/>
    <w:rsid w:val="00AC3410"/>
    <w:rsid w:val="00DF0C87"/>
    <w:rsid w:val="00D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2781-3C06-42C9-844D-8554189E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39</cp:revision>
  <dcterms:created xsi:type="dcterms:W3CDTF">2021-07-05T10:30:00Z</dcterms:created>
  <dcterms:modified xsi:type="dcterms:W3CDTF">2023-01-31T05:15:00Z</dcterms:modified>
</cp:coreProperties>
</file>