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6E1" w:rsidRDefault="00FA30CD" w:rsidP="00334D2E">
      <w:pPr>
        <w:rPr>
          <w:sz w:val="16"/>
          <w:szCs w:val="16"/>
        </w:rPr>
      </w:pPr>
      <w:r w:rsidRPr="00FA30CD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65302F" wp14:editId="43F623E9">
                <wp:simplePos x="0" y="0"/>
                <wp:positionH relativeFrom="column">
                  <wp:posOffset>2052955</wp:posOffset>
                </wp:positionH>
                <wp:positionV relativeFrom="paragraph">
                  <wp:posOffset>-245110</wp:posOffset>
                </wp:positionV>
                <wp:extent cx="1581150" cy="26670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0CD" w:rsidRDefault="00FA30CD" w:rsidP="00FA30CD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5302F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161.65pt;margin-top:-19.3pt;width:124.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" filled="f" stroked="f">
                <v:textbox>
                  <w:txbxContent>
                    <w:p w:rsidR="00FA30CD" w:rsidRDefault="00FA30CD" w:rsidP="00FA30CD">
                      <w:pPr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  <w:r w:rsidRPr="00FA30CD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6843C4" wp14:editId="7EFC8014">
                <wp:simplePos x="0" y="0"/>
                <wp:positionH relativeFrom="column">
                  <wp:posOffset>2047875</wp:posOffset>
                </wp:positionH>
                <wp:positionV relativeFrom="paragraph">
                  <wp:posOffset>-459105</wp:posOffset>
                </wp:positionV>
                <wp:extent cx="1581150" cy="2667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0CD" w:rsidRDefault="00FA30CD" w:rsidP="00FA30CD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843C4" id="Надпись 2" o:spid="_x0000_s1027" type="#_x0000_t202" style="position:absolute;margin-left:161.25pt;margin-top:-36.15pt;width:124.5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" filled="f" stroked="f">
                <v:textbox>
                  <w:txbxContent>
                    <w:p w:rsidR="00FA30CD" w:rsidRDefault="00FA30CD" w:rsidP="00FA30CD">
                      <w:pPr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</w:p>
    <w:p w:rsidR="000F16E1" w:rsidRPr="000F16E1" w:rsidRDefault="000F16E1" w:rsidP="000F16E1">
      <w:pPr>
        <w:rPr>
          <w:sz w:val="16"/>
          <w:szCs w:val="16"/>
        </w:rPr>
      </w:pPr>
    </w:p>
    <w:p w:rsidR="0079704E" w:rsidRPr="0079704E" w:rsidRDefault="0079704E" w:rsidP="0079704E">
      <w:pPr>
        <w:jc w:val="right"/>
      </w:pPr>
      <w:r w:rsidRPr="0079704E">
        <w:t>Потенциальным Участникам</w:t>
      </w:r>
    </w:p>
    <w:p w:rsidR="0079704E" w:rsidRPr="0079704E" w:rsidRDefault="0079704E" w:rsidP="0079704E">
      <w:pPr>
        <w:rPr>
          <w:rFonts w:ascii="Myriad Pro" w:hAnsi="Myriad Pro"/>
        </w:rPr>
      </w:pPr>
    </w:p>
    <w:p w:rsidR="0079704E" w:rsidRDefault="0079704E" w:rsidP="0079704E">
      <w:pPr>
        <w:spacing w:after="120" w:line="276" w:lineRule="auto"/>
        <w:ind w:firstLine="426"/>
        <w:jc w:val="center"/>
        <w:rPr>
          <w:rFonts w:eastAsia="Calibri"/>
          <w:b/>
          <w:noProof/>
        </w:rPr>
      </w:pPr>
      <w:r w:rsidRPr="0079704E">
        <w:rPr>
          <w:rFonts w:eastAsia="Calibri"/>
          <w:b/>
          <w:noProof/>
        </w:rPr>
        <w:t xml:space="preserve">Извещение о проведении </w:t>
      </w:r>
      <w:r w:rsidR="00CD4660">
        <w:rPr>
          <w:rFonts w:eastAsia="Calibri"/>
          <w:b/>
          <w:noProof/>
        </w:rPr>
        <w:t>конкурса</w:t>
      </w:r>
      <w:r w:rsidRPr="0079704E">
        <w:rPr>
          <w:rFonts w:eastAsia="Calibri"/>
          <w:b/>
          <w:noProof/>
        </w:rPr>
        <w:t xml:space="preserve"> в электронной форме</w:t>
      </w:r>
    </w:p>
    <w:p w:rsidR="00BE775E" w:rsidRPr="00BE775E" w:rsidRDefault="00BE775E" w:rsidP="00BE775E">
      <w:pPr>
        <w:suppressAutoHyphens/>
        <w:ind w:firstLine="567"/>
        <w:jc w:val="both"/>
        <w:rPr>
          <w:b/>
          <w:bCs/>
        </w:rPr>
      </w:pPr>
      <w:r w:rsidRPr="00BE775E">
        <w:t xml:space="preserve">Акционерное общество «Энергосервис Волги» </w:t>
      </w:r>
      <w:r w:rsidR="0079704E" w:rsidRPr="00BE775E">
        <w:rPr>
          <w:rFonts w:eastAsia="Calibri"/>
          <w:lang w:eastAsia="en-US"/>
        </w:rPr>
        <w:t xml:space="preserve"> </w:t>
      </w:r>
      <w:r w:rsidRPr="00BE775E">
        <w:t xml:space="preserve">(далее - АО «Энергосервис Волги», Заказчик), являющееся также Организатором закупки, настоящим приглашает к участию </w:t>
      </w:r>
      <w:r w:rsidR="0079704E" w:rsidRPr="00BE775E">
        <w:rPr>
          <w:rFonts w:eastAsia="Calibri"/>
          <w:lang w:eastAsia="en-US"/>
        </w:rPr>
        <w:t xml:space="preserve">в </w:t>
      </w:r>
      <w:r w:rsidR="00CD4660" w:rsidRPr="00BE775E">
        <w:rPr>
          <w:rFonts w:eastAsia="Calibri"/>
          <w:lang w:eastAsia="en-US"/>
        </w:rPr>
        <w:t>конкурсе</w:t>
      </w:r>
      <w:r w:rsidR="0079704E" w:rsidRPr="00BE775E">
        <w:rPr>
          <w:rFonts w:eastAsia="Calibri"/>
          <w:lang w:eastAsia="en-US"/>
        </w:rPr>
        <w:t xml:space="preserve"> в электронной форме </w:t>
      </w:r>
      <w:bookmarkStart w:id="0" w:name="_Hlk119582607"/>
      <w:r w:rsidR="00E97943" w:rsidRPr="00E97943">
        <w:t xml:space="preserve">Выполнение строительно-монтажных работ по объекту: «Строительство отпайки ЛЭП-10 </w:t>
      </w:r>
      <w:proofErr w:type="spellStart"/>
      <w:r w:rsidR="00E97943" w:rsidRPr="00E97943">
        <w:t>кВ</w:t>
      </w:r>
      <w:proofErr w:type="spellEnd"/>
      <w:r w:rsidR="00E97943" w:rsidRPr="00E97943">
        <w:t xml:space="preserve"> от опоры № 500/167 фидера НАД-5 до проектируемой КТП 10/0,4 </w:t>
      </w:r>
      <w:proofErr w:type="spellStart"/>
      <w:r w:rsidR="00E97943" w:rsidRPr="00E97943">
        <w:t>кВ</w:t>
      </w:r>
      <w:proofErr w:type="spellEnd"/>
      <w:r w:rsidR="00E97943" w:rsidRPr="00E97943">
        <w:t xml:space="preserve">, установка КТП 10/0,4 </w:t>
      </w:r>
      <w:proofErr w:type="spellStart"/>
      <w:r w:rsidR="00E97943" w:rsidRPr="00E97943">
        <w:t>кВ</w:t>
      </w:r>
      <w:proofErr w:type="spellEnd"/>
      <w:r w:rsidR="00E97943" w:rsidRPr="00E97943">
        <w:t xml:space="preserve"> мощностью 25 </w:t>
      </w:r>
      <w:proofErr w:type="spellStart"/>
      <w:r w:rsidR="00E97943" w:rsidRPr="00E97943">
        <w:t>кВА</w:t>
      </w:r>
      <w:proofErr w:type="spellEnd"/>
      <w:r w:rsidR="00E97943" w:rsidRPr="00E97943">
        <w:t xml:space="preserve">, строительство ВЛИ-0,4 </w:t>
      </w:r>
      <w:proofErr w:type="spellStart"/>
      <w:r w:rsidR="00E97943" w:rsidRPr="00E97943">
        <w:t>кВ</w:t>
      </w:r>
      <w:proofErr w:type="spellEnd"/>
      <w:r w:rsidR="00E97943" w:rsidRPr="00E97943">
        <w:t xml:space="preserve"> до границ участка заявителя в </w:t>
      </w:r>
      <w:proofErr w:type="spellStart"/>
      <w:r w:rsidR="00E97943" w:rsidRPr="00E97943">
        <w:t>Кошкинском</w:t>
      </w:r>
      <w:proofErr w:type="spellEnd"/>
      <w:r w:rsidR="00E97943" w:rsidRPr="00E97943">
        <w:t xml:space="preserve"> районе Самарской области с организацией коммерческого учета электроэнергии (пос. </w:t>
      </w:r>
      <w:proofErr w:type="spellStart"/>
      <w:r w:rsidR="00E97943" w:rsidRPr="00E97943">
        <w:t>Гранновка</w:t>
      </w:r>
      <w:proofErr w:type="spellEnd"/>
      <w:r w:rsidR="00E97943" w:rsidRPr="00E97943">
        <w:t>)(Рогов И.Ф.)»</w:t>
      </w:r>
      <w:r>
        <w:t>.</w:t>
      </w:r>
    </w:p>
    <w:bookmarkEnd w:id="0"/>
    <w:p w:rsidR="0079704E" w:rsidRPr="0079704E" w:rsidRDefault="0079704E" w:rsidP="0079704E">
      <w:pPr>
        <w:suppressAutoHyphens/>
        <w:autoSpaceDE w:val="0"/>
        <w:autoSpaceDN w:val="0"/>
        <w:jc w:val="both"/>
        <w:rPr>
          <w:rFonts w:eastAsia="Calibri"/>
          <w:lang w:eastAsia="en-US"/>
        </w:rPr>
      </w:pPr>
      <w:r w:rsidRPr="0079704E">
        <w:rPr>
          <w:rFonts w:eastAsia="Calibri"/>
          <w:lang w:eastAsia="en-US"/>
        </w:rPr>
        <w:t>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838"/>
      </w:tblGrid>
      <w:tr w:rsidR="0079704E" w:rsidRPr="0024289D" w:rsidTr="0079704E">
        <w:trPr>
          <w:trHeight w:val="61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4289D">
              <w:rPr>
                <w:b/>
                <w:bCs/>
                <w:color w:val="000000"/>
              </w:rPr>
              <w:t>Способ осуществления закупки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4E" w:rsidRPr="0024289D" w:rsidRDefault="00CD4660" w:rsidP="0079704E">
            <w:pPr>
              <w:jc w:val="both"/>
            </w:pPr>
            <w:r>
              <w:t>Конкурс</w:t>
            </w:r>
            <w:r w:rsidR="0079704E" w:rsidRPr="0024289D">
              <w:t xml:space="preserve"> в электронной форме</w:t>
            </w:r>
          </w:p>
        </w:tc>
      </w:tr>
      <w:tr w:rsidR="0079704E" w:rsidRPr="0024289D" w:rsidTr="0079704E">
        <w:trPr>
          <w:trHeight w:val="200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4289D">
              <w:rPr>
                <w:b/>
                <w:bCs/>
                <w:color w:val="000000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5E" w:rsidRPr="00AF3188" w:rsidRDefault="00BE775E" w:rsidP="00BE775E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Наименование Заказчика: </w:t>
            </w:r>
            <w:r w:rsidRPr="004C04F4">
              <w:rPr>
                <w:sz w:val="22"/>
                <w:szCs w:val="22"/>
              </w:rPr>
              <w:t>Акционерное общество «Энергосервис Волги»</w:t>
            </w:r>
          </w:p>
          <w:p w:rsidR="00BE775E" w:rsidRPr="00AF3188" w:rsidRDefault="00BE775E" w:rsidP="00BE775E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Почтовый адрес: </w:t>
            </w:r>
            <w:r w:rsidRPr="004C04F4">
              <w:rPr>
                <w:sz w:val="22"/>
                <w:szCs w:val="22"/>
              </w:rPr>
              <w:t xml:space="preserve">410017, Саратовская </w:t>
            </w:r>
            <w:proofErr w:type="spellStart"/>
            <w:r w:rsidRPr="004C04F4">
              <w:rPr>
                <w:sz w:val="22"/>
                <w:szCs w:val="22"/>
              </w:rPr>
              <w:t>обл</w:t>
            </w:r>
            <w:proofErr w:type="spellEnd"/>
            <w:r w:rsidRPr="004C04F4">
              <w:rPr>
                <w:sz w:val="22"/>
                <w:szCs w:val="22"/>
              </w:rPr>
              <w:t xml:space="preserve">, Саратов г, Новоузенская </w:t>
            </w:r>
            <w:proofErr w:type="spellStart"/>
            <w:r w:rsidRPr="004C04F4">
              <w:rPr>
                <w:sz w:val="22"/>
                <w:szCs w:val="22"/>
              </w:rPr>
              <w:t>ул</w:t>
            </w:r>
            <w:proofErr w:type="spellEnd"/>
            <w:r w:rsidRPr="004C04F4">
              <w:rPr>
                <w:sz w:val="22"/>
                <w:szCs w:val="22"/>
              </w:rPr>
              <w:t>, дом 22</w:t>
            </w:r>
          </w:p>
          <w:p w:rsidR="00BE775E" w:rsidRPr="004C04F4" w:rsidRDefault="00BE775E" w:rsidP="00BE775E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  <w:lang w:val="en-US"/>
              </w:rPr>
              <w:t>E</w:t>
            </w:r>
            <w:r w:rsidRPr="004C04F4">
              <w:rPr>
                <w:sz w:val="22"/>
                <w:szCs w:val="22"/>
                <w:lang w:val="en-US"/>
              </w:rPr>
              <w:t>-</w:t>
            </w:r>
            <w:r w:rsidRPr="00AF3188">
              <w:rPr>
                <w:sz w:val="22"/>
                <w:szCs w:val="22"/>
                <w:lang w:val="en-US"/>
              </w:rPr>
              <w:t>mail</w:t>
            </w:r>
            <w:r w:rsidRPr="004C04F4">
              <w:rPr>
                <w:sz w:val="22"/>
                <w:szCs w:val="22"/>
                <w:lang w:val="en-US"/>
              </w:rPr>
              <w:t xml:space="preserve">: </w:t>
            </w:r>
            <w:r w:rsidRPr="004C04F4">
              <w:rPr>
                <w:rStyle w:val="a9"/>
                <w:lang w:val="en-US"/>
              </w:rPr>
              <w:t>energoservis-volgi@mail.ru</w:t>
            </w:r>
            <w:r w:rsidRPr="004C04F4">
              <w:rPr>
                <w:sz w:val="22"/>
                <w:szCs w:val="22"/>
                <w:lang w:val="en-US"/>
              </w:rPr>
              <w:t xml:space="preserve">   </w:t>
            </w:r>
          </w:p>
          <w:p w:rsidR="00BE775E" w:rsidRPr="00AF3188" w:rsidRDefault="00BE775E" w:rsidP="00BE775E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>Тел.: (8412) 59-67-31</w:t>
            </w:r>
          </w:p>
          <w:p w:rsidR="00BE775E" w:rsidRPr="00AF3188" w:rsidRDefault="00BE775E" w:rsidP="00BE775E"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Контактное лицо Заказчика: Секретарь Закупочной комиссии – </w:t>
            </w:r>
            <w:r>
              <w:rPr>
                <w:sz w:val="22"/>
                <w:szCs w:val="22"/>
              </w:rPr>
              <w:t>ведущий специалист</w:t>
            </w:r>
            <w:r w:rsidRPr="00AF31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Зубихин Сергей Анатольевич</w:t>
            </w:r>
          </w:p>
          <w:p w:rsidR="00BE775E" w:rsidRPr="00AF3188" w:rsidRDefault="00BE775E" w:rsidP="00BE775E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  <w:lang w:val="en-US"/>
              </w:rPr>
              <w:t xml:space="preserve">E-mail: </w:t>
            </w:r>
            <w:hyperlink r:id="rId8" w:history="1">
              <w:r w:rsidRPr="00EF0FB7">
                <w:rPr>
                  <w:rStyle w:val="a9"/>
                  <w:sz w:val="22"/>
                  <w:szCs w:val="22"/>
                  <w:lang w:val="en-US"/>
                </w:rPr>
                <w:t>sa.zubihin@mrsk-volgi.ru</w:t>
              </w:r>
            </w:hyperlink>
            <w:r w:rsidRPr="00AF3188">
              <w:rPr>
                <w:sz w:val="22"/>
                <w:szCs w:val="22"/>
                <w:lang w:val="en-US"/>
              </w:rPr>
              <w:t xml:space="preserve">  </w:t>
            </w:r>
          </w:p>
          <w:p w:rsidR="00BE775E" w:rsidRPr="003E2233" w:rsidRDefault="00BE775E" w:rsidP="00BE775E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>Тел.: (84</w:t>
            </w:r>
            <w:r>
              <w:rPr>
                <w:sz w:val="22"/>
                <w:szCs w:val="22"/>
              </w:rPr>
              <w:t>5</w:t>
            </w:r>
            <w:r w:rsidRPr="00AF3188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320-324</w:t>
            </w:r>
            <w:r w:rsidRPr="003E2233">
              <w:rPr>
                <w:sz w:val="22"/>
                <w:szCs w:val="22"/>
              </w:rPr>
              <w:t xml:space="preserve">. </w:t>
            </w:r>
            <w:r w:rsidRPr="004C04F4">
              <w:t>сот. тел. 89198367163</w:t>
            </w:r>
          </w:p>
          <w:p w:rsidR="0079704E" w:rsidRPr="0024289D" w:rsidRDefault="00BE775E" w:rsidP="00BE775E">
            <w:pPr>
              <w:jc w:val="both"/>
            </w:pPr>
            <w:r w:rsidRPr="00AF3188">
              <w:rPr>
                <w:bCs/>
                <w:sz w:val="22"/>
                <w:szCs w:val="22"/>
                <w:lang w:eastAsia="ar-SA"/>
              </w:rPr>
              <w:t xml:space="preserve">По техническим вопросам обращаться: </w:t>
            </w:r>
            <w:r>
              <w:rPr>
                <w:bCs/>
                <w:sz w:val="22"/>
                <w:szCs w:val="22"/>
                <w:lang w:eastAsia="ar-SA"/>
              </w:rPr>
              <w:t>Минаев Вячеслав Борисович</w:t>
            </w:r>
            <w:r w:rsidRPr="00AF3188">
              <w:rPr>
                <w:bCs/>
                <w:sz w:val="22"/>
                <w:szCs w:val="22"/>
                <w:lang w:eastAsia="ar-SA"/>
              </w:rPr>
              <w:t xml:space="preserve"> </w:t>
            </w:r>
            <w:proofErr w:type="gramStart"/>
            <w:r w:rsidRPr="00AF3188">
              <w:rPr>
                <w:bCs/>
                <w:sz w:val="22"/>
                <w:szCs w:val="22"/>
                <w:lang w:eastAsia="ar-SA"/>
              </w:rPr>
              <w:t xml:space="preserve">-  </w:t>
            </w:r>
            <w:r>
              <w:rPr>
                <w:bCs/>
                <w:sz w:val="22"/>
                <w:szCs w:val="22"/>
                <w:lang w:eastAsia="ar-SA"/>
              </w:rPr>
              <w:t>Главный</w:t>
            </w:r>
            <w:proofErr w:type="gramEnd"/>
            <w:r>
              <w:rPr>
                <w:bCs/>
                <w:sz w:val="22"/>
                <w:szCs w:val="22"/>
                <w:lang w:eastAsia="ar-SA"/>
              </w:rPr>
              <w:t xml:space="preserve"> инженер</w:t>
            </w:r>
            <w:r w:rsidRPr="00AF3188">
              <w:rPr>
                <w:bCs/>
                <w:sz w:val="22"/>
                <w:szCs w:val="22"/>
                <w:lang w:eastAsia="ar-SA"/>
              </w:rPr>
              <w:t xml:space="preserve"> – телефон </w:t>
            </w:r>
            <w:r w:rsidRPr="004C04F4">
              <w:rPr>
                <w:bCs/>
                <w:sz w:val="22"/>
                <w:szCs w:val="22"/>
                <w:lang w:eastAsia="ar-SA"/>
              </w:rPr>
              <w:t>(8452) 320-324</w:t>
            </w:r>
            <w:r w:rsidRPr="00AF3188">
              <w:rPr>
                <w:bCs/>
                <w:sz w:val="22"/>
                <w:szCs w:val="22"/>
                <w:lang w:eastAsia="ar-SA"/>
              </w:rPr>
              <w:t>.</w:t>
            </w:r>
          </w:p>
        </w:tc>
      </w:tr>
      <w:tr w:rsidR="0079704E" w:rsidRPr="0024289D" w:rsidTr="0079704E">
        <w:trPr>
          <w:trHeight w:val="200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rPr>
                <w:color w:val="000000"/>
              </w:rPr>
            </w:pPr>
            <w:bookmarkStart w:id="1" w:name="_Hlk119585855"/>
            <w:r w:rsidRPr="0024289D">
              <w:rPr>
                <w:b/>
                <w:bCs/>
                <w:color w:val="000000"/>
              </w:rPr>
              <w:t xml:space="preserve">Требования к участникам закупки </w:t>
            </w:r>
            <w:bookmarkEnd w:id="1"/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4E" w:rsidRPr="0024289D" w:rsidRDefault="0079704E" w:rsidP="0079704E">
            <w:pPr>
              <w:jc w:val="both"/>
              <w:rPr>
                <w:b/>
              </w:rPr>
            </w:pPr>
            <w:r w:rsidRPr="0024289D">
              <w:t xml:space="preserve">Участником закупки может быть любое юридическое лицо (или несколько юридических лиц, выступающих на стороне одного участника закупки), а также индивидуальный предприниматель (или несколько индивидуальных предпринимателей, выступающих на стороне одного участника закупки) являющиеся </w:t>
            </w:r>
            <w:r w:rsidRPr="0024289D">
              <w:rPr>
                <w:b/>
              </w:rPr>
              <w:t xml:space="preserve">субъектами малого или среднего предпринимательства. </w:t>
            </w:r>
          </w:p>
          <w:p w:rsidR="0079704E" w:rsidRPr="0024289D" w:rsidRDefault="0079704E" w:rsidP="0079704E">
            <w:pPr>
              <w:jc w:val="both"/>
            </w:pPr>
            <w:r w:rsidRPr="0024289D">
              <w:t>Более подробно требования к Участникам, а также требования к порядку подтверждения соответствия этим требованиям, содержатся в документации о закупке.</w:t>
            </w:r>
          </w:p>
        </w:tc>
      </w:tr>
      <w:tr w:rsidR="0079704E" w:rsidRPr="0024289D" w:rsidTr="0079704E">
        <w:trPr>
          <w:trHeight w:val="112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4289D">
              <w:rPr>
                <w:b/>
                <w:bCs/>
                <w:color w:val="000000"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5E" w:rsidRPr="00BE775E" w:rsidRDefault="00BE775E" w:rsidP="0079704E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BE775E">
              <w:rPr>
                <w:b/>
                <w:bCs/>
                <w:color w:val="FF0000"/>
              </w:rPr>
              <w:t xml:space="preserve">Закупка № </w:t>
            </w:r>
            <w:r w:rsidR="00E97943">
              <w:rPr>
                <w:b/>
                <w:bCs/>
                <w:color w:val="FF0000"/>
              </w:rPr>
              <w:t>01</w:t>
            </w:r>
            <w:r w:rsidRPr="00BE775E">
              <w:rPr>
                <w:b/>
                <w:bCs/>
                <w:color w:val="FF0000"/>
              </w:rPr>
              <w:t xml:space="preserve"> Лот № 1. </w:t>
            </w:r>
            <w:r w:rsidRPr="00BE775E">
              <w:rPr>
                <w:color w:val="FF0000"/>
              </w:rPr>
              <w:t xml:space="preserve"> </w:t>
            </w:r>
          </w:p>
          <w:p w:rsidR="00E97943" w:rsidRDefault="00E97943" w:rsidP="0079704E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E97943">
              <w:rPr>
                <w:color w:val="FF0000"/>
              </w:rPr>
              <w:t xml:space="preserve">Выполнение строительно-монтажных работ по объекту: «Строительство отпайки ЛЭП-10 </w:t>
            </w:r>
            <w:proofErr w:type="spellStart"/>
            <w:r w:rsidRPr="00E97943">
              <w:rPr>
                <w:color w:val="FF0000"/>
              </w:rPr>
              <w:t>кВ</w:t>
            </w:r>
            <w:proofErr w:type="spellEnd"/>
            <w:r w:rsidRPr="00E97943">
              <w:rPr>
                <w:color w:val="FF0000"/>
              </w:rPr>
              <w:t xml:space="preserve"> от опоры № 500/167 фидера НАД-5 до проектируемой КТП 10/0,4 </w:t>
            </w:r>
            <w:proofErr w:type="spellStart"/>
            <w:r w:rsidRPr="00E97943">
              <w:rPr>
                <w:color w:val="FF0000"/>
              </w:rPr>
              <w:t>кВ</w:t>
            </w:r>
            <w:proofErr w:type="spellEnd"/>
            <w:r w:rsidRPr="00E97943">
              <w:rPr>
                <w:color w:val="FF0000"/>
              </w:rPr>
              <w:t xml:space="preserve">, установка КТП 10/0,4 </w:t>
            </w:r>
            <w:proofErr w:type="spellStart"/>
            <w:r w:rsidRPr="00E97943">
              <w:rPr>
                <w:color w:val="FF0000"/>
              </w:rPr>
              <w:t>кВ</w:t>
            </w:r>
            <w:proofErr w:type="spellEnd"/>
            <w:r w:rsidRPr="00E97943">
              <w:rPr>
                <w:color w:val="FF0000"/>
              </w:rPr>
              <w:t xml:space="preserve"> мощностью 25 </w:t>
            </w:r>
            <w:proofErr w:type="spellStart"/>
            <w:r w:rsidRPr="00E97943">
              <w:rPr>
                <w:color w:val="FF0000"/>
              </w:rPr>
              <w:t>кВА</w:t>
            </w:r>
            <w:proofErr w:type="spellEnd"/>
            <w:r w:rsidRPr="00E97943">
              <w:rPr>
                <w:color w:val="FF0000"/>
              </w:rPr>
              <w:t xml:space="preserve">, строительство ВЛИ-0,4 </w:t>
            </w:r>
            <w:proofErr w:type="spellStart"/>
            <w:r w:rsidRPr="00E97943">
              <w:rPr>
                <w:color w:val="FF0000"/>
              </w:rPr>
              <w:t>кВ</w:t>
            </w:r>
            <w:proofErr w:type="spellEnd"/>
            <w:r w:rsidRPr="00E97943">
              <w:rPr>
                <w:color w:val="FF0000"/>
              </w:rPr>
              <w:t xml:space="preserve"> до границ участка заявителя в </w:t>
            </w:r>
            <w:proofErr w:type="spellStart"/>
            <w:r w:rsidRPr="00E97943">
              <w:rPr>
                <w:color w:val="FF0000"/>
              </w:rPr>
              <w:t>Кошкинском</w:t>
            </w:r>
            <w:proofErr w:type="spellEnd"/>
            <w:r w:rsidRPr="00E97943">
              <w:rPr>
                <w:color w:val="FF0000"/>
              </w:rPr>
              <w:t xml:space="preserve"> районе Самарской области с организацией коммерческого учета электроэнергии (пос. </w:t>
            </w:r>
            <w:proofErr w:type="spellStart"/>
            <w:proofErr w:type="gramStart"/>
            <w:r w:rsidRPr="00E97943">
              <w:rPr>
                <w:color w:val="FF0000"/>
              </w:rPr>
              <w:t>Гранновка</w:t>
            </w:r>
            <w:proofErr w:type="spellEnd"/>
            <w:r w:rsidRPr="00E97943">
              <w:rPr>
                <w:color w:val="FF0000"/>
              </w:rPr>
              <w:t>)(</w:t>
            </w:r>
            <w:proofErr w:type="gramEnd"/>
            <w:r w:rsidRPr="00E97943">
              <w:rPr>
                <w:color w:val="FF0000"/>
              </w:rPr>
              <w:t>Рогов И.Ф.)»</w:t>
            </w:r>
          </w:p>
          <w:p w:rsidR="0079704E" w:rsidRPr="00BE775E" w:rsidRDefault="0079704E" w:rsidP="0079704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E775E">
              <w:rPr>
                <w:color w:val="000000"/>
              </w:rPr>
              <w:t xml:space="preserve">Более подробная информация о количестве поставляемого товара, объеме выполняемых работ, оказываемых услуг, указана разделе </w:t>
            </w:r>
            <w:r w:rsidRPr="00BE775E">
              <w:rPr>
                <w:color w:val="000000"/>
                <w:lang w:val="en-US"/>
              </w:rPr>
              <w:t>IV</w:t>
            </w:r>
            <w:r w:rsidRPr="00BE775E">
              <w:rPr>
                <w:color w:val="000000"/>
              </w:rPr>
              <w:t xml:space="preserve"> «Техническое задание» и «Проект договора» документации о закупке </w:t>
            </w:r>
          </w:p>
        </w:tc>
      </w:tr>
      <w:tr w:rsidR="00BE775E" w:rsidRPr="0024289D" w:rsidTr="0079704E">
        <w:trPr>
          <w:trHeight w:val="6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E775E" w:rsidRPr="0024289D" w:rsidRDefault="00BE775E" w:rsidP="00BE775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4289D">
              <w:rPr>
                <w:b/>
                <w:color w:val="000000"/>
              </w:rPr>
              <w:t>Место поставки товара, выполнения работы, оказания услуги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5E" w:rsidRPr="00BE775E" w:rsidRDefault="00BE775E" w:rsidP="00BE775E">
            <w:pPr>
              <w:rPr>
                <w:color w:val="000000"/>
              </w:rPr>
            </w:pPr>
            <w:r w:rsidRPr="00BE775E">
              <w:t xml:space="preserve">Место выполнения </w:t>
            </w:r>
            <w:proofErr w:type="gramStart"/>
            <w:r w:rsidRPr="00BE775E">
              <w:t>работ</w:t>
            </w:r>
            <w:r w:rsidRPr="00BE775E">
              <w:rPr>
                <w:color w:val="FF0000"/>
              </w:rPr>
              <w:t xml:space="preserve">:  </w:t>
            </w:r>
            <w:r w:rsidR="00E97943" w:rsidRPr="00E97943">
              <w:rPr>
                <w:color w:val="FF0000"/>
              </w:rPr>
              <w:t>Самарская</w:t>
            </w:r>
            <w:proofErr w:type="gramEnd"/>
            <w:r w:rsidR="00E97943" w:rsidRPr="00E97943">
              <w:rPr>
                <w:color w:val="FF0000"/>
              </w:rPr>
              <w:t xml:space="preserve"> область, </w:t>
            </w:r>
            <w:proofErr w:type="spellStart"/>
            <w:r w:rsidR="00E97943" w:rsidRPr="00E97943">
              <w:rPr>
                <w:color w:val="FF0000"/>
              </w:rPr>
              <w:t>Кошкинский</w:t>
            </w:r>
            <w:proofErr w:type="spellEnd"/>
            <w:r w:rsidR="00E97943" w:rsidRPr="00E97943">
              <w:rPr>
                <w:color w:val="FF0000"/>
              </w:rPr>
              <w:t xml:space="preserve"> район, пос. </w:t>
            </w:r>
            <w:proofErr w:type="spellStart"/>
            <w:r w:rsidR="00E97943" w:rsidRPr="00E97943">
              <w:rPr>
                <w:color w:val="FF0000"/>
              </w:rPr>
              <w:t>Гранновка</w:t>
            </w:r>
            <w:proofErr w:type="spellEnd"/>
            <w:r w:rsidR="00E97943" w:rsidRPr="00E97943">
              <w:rPr>
                <w:color w:val="FF0000"/>
              </w:rPr>
              <w:t xml:space="preserve">, ул. Лесная, в районе участка 15 Г, </w:t>
            </w:r>
            <w:proofErr w:type="spellStart"/>
            <w:r w:rsidR="00E97943" w:rsidRPr="00E97943">
              <w:rPr>
                <w:color w:val="FF0000"/>
              </w:rPr>
              <w:t>кад</w:t>
            </w:r>
            <w:proofErr w:type="spellEnd"/>
            <w:r w:rsidR="00E97943" w:rsidRPr="00E97943">
              <w:rPr>
                <w:color w:val="FF0000"/>
              </w:rPr>
              <w:t>. №</w:t>
            </w:r>
            <w:proofErr w:type="gramStart"/>
            <w:r w:rsidR="00E97943" w:rsidRPr="00E97943">
              <w:rPr>
                <w:color w:val="FF0000"/>
              </w:rPr>
              <w:t>63:24:1509004:56.</w:t>
            </w:r>
            <w:r w:rsidRPr="00BE775E">
              <w:rPr>
                <w:color w:val="000000"/>
              </w:rPr>
              <w:t>.</w:t>
            </w:r>
            <w:proofErr w:type="gramEnd"/>
          </w:p>
          <w:p w:rsidR="00BE775E" w:rsidRPr="00BE775E" w:rsidRDefault="00BE775E" w:rsidP="00BE775E"/>
          <w:p w:rsidR="00E97943" w:rsidRPr="00E97943" w:rsidRDefault="00E97943" w:rsidP="00E97943">
            <w:pPr>
              <w:rPr>
                <w:bCs/>
                <w:color w:val="FF0000"/>
                <w:spacing w:val="-6"/>
              </w:rPr>
            </w:pPr>
            <w:r w:rsidRPr="00E97943">
              <w:rPr>
                <w:bCs/>
                <w:color w:val="FF0000"/>
                <w:spacing w:val="-6"/>
              </w:rPr>
              <w:t>Срок выполнения работ:</w:t>
            </w:r>
          </w:p>
          <w:p w:rsidR="00E97943" w:rsidRPr="00E97943" w:rsidRDefault="00E97943" w:rsidP="00E97943">
            <w:pPr>
              <w:rPr>
                <w:bCs/>
                <w:color w:val="FF0000"/>
                <w:spacing w:val="-6"/>
              </w:rPr>
            </w:pPr>
            <w:r w:rsidRPr="00E97943">
              <w:rPr>
                <w:bCs/>
                <w:color w:val="FF0000"/>
                <w:spacing w:val="-6"/>
              </w:rPr>
              <w:t>Срок начала работ по Договору – не позднее 5 дней с момента подписания договора.</w:t>
            </w:r>
          </w:p>
          <w:p w:rsidR="00E97943" w:rsidRPr="00E97943" w:rsidRDefault="00E97943" w:rsidP="00E97943">
            <w:pPr>
              <w:rPr>
                <w:bCs/>
                <w:color w:val="FF0000"/>
                <w:spacing w:val="-6"/>
              </w:rPr>
            </w:pPr>
            <w:r w:rsidRPr="00E97943">
              <w:rPr>
                <w:bCs/>
                <w:color w:val="FF0000"/>
                <w:spacing w:val="-6"/>
              </w:rPr>
              <w:lastRenderedPageBreak/>
              <w:t>Срок завершения строительно-монтажных, пуско-наладочных работ не позднее 20.04.2023</w:t>
            </w:r>
          </w:p>
          <w:p w:rsidR="00BE775E" w:rsidRPr="00BE775E" w:rsidRDefault="00E97943" w:rsidP="00E97943">
            <w:pPr>
              <w:rPr>
                <w:color w:val="FF0000"/>
              </w:rPr>
            </w:pPr>
            <w:r w:rsidRPr="00E97943">
              <w:rPr>
                <w:bCs/>
                <w:color w:val="FF0000"/>
                <w:spacing w:val="-6"/>
              </w:rPr>
              <w:t>Срок завершения работ по Договору – не позднее 30.04.2023</w:t>
            </w:r>
          </w:p>
          <w:p w:rsidR="00BE775E" w:rsidRPr="00BE775E" w:rsidRDefault="00BE775E" w:rsidP="00BE775E">
            <w:r w:rsidRPr="00BE775E">
              <w:t xml:space="preserve">Условия выполнения работ указаны в разделе </w:t>
            </w:r>
            <w:r w:rsidRPr="00BE775E">
              <w:rPr>
                <w:lang w:val="en-US"/>
              </w:rPr>
              <w:t>IV</w:t>
            </w:r>
            <w:r w:rsidRPr="00BE775E">
              <w:t xml:space="preserve"> «Техническое задание»</w:t>
            </w:r>
            <w:proofErr w:type="gramStart"/>
            <w:r w:rsidRPr="00BE775E">
              <w:t>/«</w:t>
            </w:r>
            <w:proofErr w:type="gramEnd"/>
            <w:r w:rsidRPr="00BE775E">
              <w:t>Проект договора» к настоящей документации о закупке.</w:t>
            </w:r>
          </w:p>
        </w:tc>
      </w:tr>
      <w:tr w:rsidR="0079704E" w:rsidRPr="0024289D" w:rsidTr="0079704E">
        <w:trPr>
          <w:trHeight w:val="16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4289D">
              <w:rPr>
                <w:b/>
                <w:color w:val="000000"/>
              </w:rPr>
              <w:lastRenderedPageBreak/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43" w:rsidRPr="00E97943" w:rsidRDefault="00E97943" w:rsidP="00E97943">
            <w:pPr>
              <w:tabs>
                <w:tab w:val="left" w:pos="708"/>
              </w:tabs>
              <w:autoSpaceDE w:val="0"/>
              <w:autoSpaceDN w:val="0"/>
              <w:rPr>
                <w:bCs/>
                <w:iCs/>
                <w:color w:val="FF0000"/>
                <w:spacing w:val="-6"/>
              </w:rPr>
            </w:pPr>
            <w:r w:rsidRPr="00E97943">
              <w:rPr>
                <w:bCs/>
                <w:iCs/>
                <w:color w:val="FF0000"/>
                <w:spacing w:val="-6"/>
              </w:rPr>
              <w:t>Начальная (максимальная) цена договора (цена лота) составляет   12454622,56 (Двенадцать миллионов четыреста пятьдесят четыре тысячи шестьсот двадцать два рубля 56 копеек</w:t>
            </w:r>
            <w:proofErr w:type="gramStart"/>
            <w:r w:rsidRPr="00E97943">
              <w:rPr>
                <w:bCs/>
                <w:iCs/>
                <w:color w:val="FF0000"/>
                <w:spacing w:val="-6"/>
              </w:rPr>
              <w:t>) кроме того</w:t>
            </w:r>
            <w:proofErr w:type="gramEnd"/>
            <w:r w:rsidRPr="00E97943">
              <w:rPr>
                <w:bCs/>
                <w:iCs/>
                <w:color w:val="FF0000"/>
                <w:spacing w:val="-6"/>
              </w:rPr>
              <w:t xml:space="preserve"> НДС в размере 20 % - 2490924,51 (Два миллиона четыреста девяносто тысяч девятьсот двадцать четыре рубля 51 копейка).</w:t>
            </w:r>
          </w:p>
          <w:p w:rsidR="00E021FC" w:rsidRPr="00037071" w:rsidRDefault="00E97943" w:rsidP="00E97943">
            <w:pPr>
              <w:jc w:val="both"/>
              <w:rPr>
                <w:bCs/>
                <w:iCs/>
                <w:color w:val="FF0000"/>
                <w:spacing w:val="-6"/>
              </w:rPr>
            </w:pPr>
            <w:r w:rsidRPr="00E97943">
              <w:rPr>
                <w:bCs/>
                <w:iCs/>
                <w:color w:val="FF0000"/>
                <w:spacing w:val="-6"/>
              </w:rPr>
              <w:t xml:space="preserve">Начальная (максимальная) цена договора (цена лота) с учетом НДС </w:t>
            </w:r>
            <w:proofErr w:type="gramStart"/>
            <w:r w:rsidRPr="00E97943">
              <w:rPr>
                <w:bCs/>
                <w:iCs/>
                <w:color w:val="FF0000"/>
                <w:spacing w:val="-6"/>
              </w:rPr>
              <w:t>составляет  14</w:t>
            </w:r>
            <w:proofErr w:type="gramEnd"/>
            <w:r w:rsidRPr="00E97943">
              <w:rPr>
                <w:bCs/>
                <w:iCs/>
                <w:color w:val="FF0000"/>
                <w:spacing w:val="-6"/>
              </w:rPr>
              <w:t xml:space="preserve"> 945 547,07 ( Четырнадцать миллиона девятьсот сорок пять тысяч пятьсот сорок семь рублей 07 копеек).</w:t>
            </w:r>
          </w:p>
          <w:p w:rsidR="0079704E" w:rsidRPr="0024289D" w:rsidRDefault="0079704E" w:rsidP="0079704E">
            <w:pPr>
              <w:jc w:val="both"/>
              <w:rPr>
                <w:bCs/>
                <w:lang w:eastAsia="ar-SA"/>
              </w:rPr>
            </w:pPr>
            <w:r w:rsidRPr="0024289D">
              <w:rPr>
                <w:bCs/>
                <w:lang w:eastAsia="ar-SA"/>
              </w:rPr>
              <w:t>В случае, если в Заявке участника указана стоимость продукции без НДС, то Закупочная комиссия с целью сопоставления ценовых предложений участников будет осуществлять корректировку цены заявки с учетом НДС.</w:t>
            </w:r>
          </w:p>
          <w:p w:rsidR="0079704E" w:rsidRPr="0024289D" w:rsidRDefault="0079704E" w:rsidP="0079704E">
            <w:pPr>
              <w:jc w:val="both"/>
              <w:rPr>
                <w:rFonts w:eastAsia="Calibri"/>
              </w:rPr>
            </w:pPr>
            <w:r w:rsidRPr="0024289D">
              <w:rPr>
                <w:rFonts w:eastAsia="Calibri"/>
              </w:rPr>
              <w:t>Начальная (максимальная) цена договора включает в себя: все затраты, накладные расходы, налоги, пошлины, таможенные платежи, страхование и прочие сборы, которые поставщик (подрядчик, исполнитель) договора должен оплачивать в соответствии с условиями договора или на иных основаниях. Все расходы должны быть включены в расценки и общую цену заявки, представленной участником закупки.</w:t>
            </w:r>
          </w:p>
        </w:tc>
      </w:tr>
      <w:tr w:rsidR="0079704E" w:rsidRPr="0024289D" w:rsidTr="00EB7D2D">
        <w:trPr>
          <w:trHeight w:val="202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4289D">
              <w:rPr>
                <w:b/>
                <w:color w:val="000000"/>
              </w:rPr>
              <w:t>Срок, место и порядок предоставления документации о закупке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4E" w:rsidRPr="0024289D" w:rsidRDefault="0079704E" w:rsidP="00BE775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4289D">
              <w:rPr>
                <w:color w:val="000000"/>
              </w:rPr>
              <w:t xml:space="preserve">Документация о закупке в полном объеме в электронном виде безвозмездно доступна для ознакомления на официальном сайте Единой информационной системы в сфере закупок (далее - ЕИС) </w:t>
            </w:r>
            <w:hyperlink r:id="rId9" w:history="1">
              <w:r w:rsidR="0024289D" w:rsidRPr="0024289D">
                <w:rPr>
                  <w:rStyle w:val="a9"/>
                </w:rPr>
                <w:t>www.zakupki.gov.ru</w:t>
              </w:r>
            </w:hyperlink>
            <w:r w:rsidR="0024289D" w:rsidRPr="0024289D">
              <w:rPr>
                <w:color w:val="000000"/>
              </w:rPr>
              <w:t>,</w:t>
            </w:r>
            <w:r w:rsidRPr="0024289D">
              <w:rPr>
                <w:color w:val="000000"/>
              </w:rPr>
              <w:t xml:space="preserve"> а также на сайте Единой электронной торговой площадки (далее – </w:t>
            </w:r>
            <w:r w:rsidRPr="00210ABD">
              <w:rPr>
                <w:color w:val="000000"/>
              </w:rPr>
              <w:t xml:space="preserve">ЕЭТП) </w:t>
            </w:r>
            <w:hyperlink r:id="rId10" w:history="1">
              <w:r w:rsidRPr="00210ABD">
                <w:rPr>
                  <w:color w:val="0000FF"/>
                  <w:u w:val="single"/>
                </w:rPr>
                <w:t>https://www.</w:t>
              </w:r>
              <w:r w:rsidRPr="00210ABD">
                <w:rPr>
                  <w:color w:val="0000FF"/>
                  <w:u w:val="single"/>
                  <w:lang w:val="en-US"/>
                </w:rPr>
                <w:t>msp</w:t>
              </w:r>
              <w:r w:rsidRPr="00210ABD">
                <w:rPr>
                  <w:color w:val="0000FF"/>
                  <w:u w:val="single"/>
                </w:rPr>
                <w:t>.roseltorg.ru/</w:t>
              </w:r>
            </w:hyperlink>
            <w:r w:rsidRPr="00210ABD">
              <w:rPr>
                <w:color w:val="000000"/>
              </w:rPr>
              <w:t xml:space="preserve"> и на официальном сайте Заказчика </w:t>
            </w:r>
            <w:r w:rsidR="00210ABD" w:rsidRPr="00210ABD">
              <w:rPr>
                <w:color w:val="0000FF"/>
                <w:u w:val="single"/>
              </w:rPr>
              <w:t>www.energoservis-volgi.ru</w:t>
            </w:r>
            <w:r w:rsidR="00210ABD" w:rsidRPr="00210ABD">
              <w:t xml:space="preserve">  </w:t>
            </w:r>
            <w:r w:rsidRPr="00210ABD">
              <w:rPr>
                <w:color w:val="000000"/>
              </w:rPr>
              <w:t xml:space="preserve">в разделе «Закупки» </w:t>
            </w:r>
          </w:p>
        </w:tc>
      </w:tr>
      <w:tr w:rsidR="0079704E" w:rsidRPr="0024289D" w:rsidTr="00EB7D2D">
        <w:trPr>
          <w:trHeight w:val="18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4289D">
              <w:rPr>
                <w:b/>
                <w:color w:val="000000"/>
              </w:rPr>
              <w:t>Порядок, дата начала, дата и время окончания срока подачи заявок на участие в закупке (этапах закупки) и порядок подведения итогов закупки (этапов закупки)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4289D">
              <w:rPr>
                <w:color w:val="000000"/>
              </w:rPr>
              <w:t>Заявка подается в электронной форме с использованием функционала и в соответствии с Регламентом работы ЕЭТП.</w:t>
            </w:r>
          </w:p>
          <w:p w:rsidR="0079704E" w:rsidRPr="0024289D" w:rsidRDefault="00786B05" w:rsidP="0079704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4289D">
              <w:rPr>
                <w:color w:val="000000"/>
              </w:rPr>
              <w:t>Участник должен принять во внимание, что согласно ч. 19.5 и ч. 21 ст. 3.4 223-ФЗ заявка участника состоит их двух частей и предложения участника о цене договора, при этом:</w:t>
            </w:r>
          </w:p>
          <w:p w:rsidR="0079704E" w:rsidRPr="0024289D" w:rsidRDefault="0079704E" w:rsidP="0079704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4289D">
              <w:rPr>
                <w:color w:val="000000"/>
              </w:rPr>
              <w:t xml:space="preserve">- </w:t>
            </w:r>
            <w:r w:rsidR="00786B05" w:rsidRPr="0024289D">
              <w:rPr>
                <w:color w:val="000000"/>
              </w:rPr>
              <w:t>первая часть заявки содержит информацию и документы, предусмотренные п.10 ч.19.1, а также ч.19.2 ст.3.4 223-ФЗ в отношении критериев и порядка оценки и сопоставления заявок на участие в такой закупке, применяемых к предлагаемым участниками такой закупки товарам, работам, услугам, к условиям исполнения договора (в случае установления в документации о конкурентной закупке этих критериев) (</w:t>
            </w:r>
            <w:r w:rsidR="00786B05" w:rsidRPr="0024289D">
              <w:rPr>
                <w:b/>
                <w:color w:val="000000"/>
              </w:rPr>
              <w:t>ЦЕНОВОЕ ПРЕДЛОЖЕНИЕ И СВЕДЕНИЯ ОБ УЧАСТНИКЕ В СОСТАВЕ ПЕРВОЙ ЧАСТИ НЕ УКАЗЫВАЮТСЯ)</w:t>
            </w:r>
          </w:p>
          <w:p w:rsidR="0079704E" w:rsidRPr="0024289D" w:rsidRDefault="0079704E" w:rsidP="0079704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4289D">
              <w:rPr>
                <w:color w:val="000000"/>
              </w:rPr>
              <w:t xml:space="preserve">- </w:t>
            </w:r>
            <w:r w:rsidR="00786B05" w:rsidRPr="0024289D">
              <w:rPr>
                <w:color w:val="000000"/>
              </w:rPr>
              <w:t xml:space="preserve">вторая часть заявки содержит информацию и документы, предусмотренные п.1 – 9, 11 и 12 ч.19.1, а также ч.19.2 ст.3.4 223-ФЗ в отношении критериев и порядка оценки и сопоставления заявок на участие в такой закупке, применяемых к участникам конкурентной закупки с участием субъектов МСП (в случае установления в документации о конкурентной закупке этих критериев). При этом предусмотренные частью 19.5 ст.3.4 223-ФЗ информация и документы должны содержаться в заявке на </w:t>
            </w:r>
            <w:r w:rsidR="00786B05" w:rsidRPr="0024289D">
              <w:rPr>
                <w:color w:val="000000"/>
              </w:rPr>
              <w:lastRenderedPageBreak/>
              <w:t>участие в запросе предложений в электронной форме в случае установления обязанности их представления в соответствии с частью 19.1 ст.3.4 223-ФЗ</w:t>
            </w:r>
            <w:r w:rsidRPr="0024289D">
              <w:rPr>
                <w:color w:val="000000"/>
              </w:rPr>
              <w:t>.</w:t>
            </w:r>
          </w:p>
          <w:p w:rsidR="0079704E" w:rsidRPr="0024289D" w:rsidRDefault="0079704E" w:rsidP="0079704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4289D">
              <w:rPr>
                <w:b/>
                <w:color w:val="000000"/>
              </w:rPr>
              <w:t>В случае нарушения указанных требований заявка подлежит обязательному отклонению.</w:t>
            </w:r>
          </w:p>
          <w:p w:rsidR="0079704E" w:rsidRPr="0024289D" w:rsidRDefault="0079704E" w:rsidP="0079704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E97943" w:rsidRPr="00E97943" w:rsidRDefault="00E97943" w:rsidP="00E97943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 w:rsidRPr="00E97943">
              <w:rPr>
                <w:color w:val="FF0000"/>
                <w:lang w:eastAsia="en-US"/>
              </w:rPr>
              <w:t>Дата начала срока подачи заявок: «23» января 2023 года;</w:t>
            </w:r>
          </w:p>
          <w:p w:rsidR="00E97943" w:rsidRPr="00E97943" w:rsidRDefault="00E97943" w:rsidP="00E97943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 w:rsidRPr="00E97943">
              <w:rPr>
                <w:color w:val="FF0000"/>
                <w:lang w:eastAsia="en-US"/>
              </w:rPr>
              <w:t>Дата и время окончания срока, последний день срока подачи Заявок:</w:t>
            </w:r>
          </w:p>
          <w:p w:rsidR="00E97943" w:rsidRPr="00E97943" w:rsidRDefault="00E97943" w:rsidP="00E97943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 w:rsidRPr="00E97943">
              <w:rPr>
                <w:color w:val="FF0000"/>
                <w:lang w:eastAsia="en-US"/>
              </w:rPr>
              <w:t>«02» февраля 2023 года 08:00 (время московское)</w:t>
            </w:r>
          </w:p>
          <w:p w:rsidR="00E97943" w:rsidRPr="00E97943" w:rsidRDefault="00E97943" w:rsidP="00E97943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</w:p>
          <w:p w:rsidR="00E97943" w:rsidRPr="00E97943" w:rsidRDefault="00E97943" w:rsidP="00E97943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 w:rsidRPr="00E97943">
              <w:rPr>
                <w:color w:val="FF0000"/>
                <w:lang w:eastAsia="en-US"/>
              </w:rPr>
              <w:t>Рассмотрение первых частей заявок:</w:t>
            </w:r>
          </w:p>
          <w:p w:rsidR="00E97943" w:rsidRPr="00E97943" w:rsidRDefault="00E97943" w:rsidP="00E97943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 w:rsidRPr="00E97943">
              <w:rPr>
                <w:color w:val="FF0000"/>
                <w:lang w:eastAsia="en-US"/>
              </w:rPr>
              <w:t>Дата начала проведения этапа: с момент направления оператором ЕЭТП заказчику первый частей заявок;</w:t>
            </w:r>
          </w:p>
          <w:p w:rsidR="00E97943" w:rsidRPr="00E97943" w:rsidRDefault="00E97943" w:rsidP="00E97943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 w:rsidRPr="00E97943">
              <w:rPr>
                <w:color w:val="FF0000"/>
                <w:lang w:eastAsia="en-US"/>
              </w:rPr>
              <w:t>Дата окончания проведения этапа: «06» февраля 2023 года.</w:t>
            </w:r>
          </w:p>
          <w:p w:rsidR="00E97943" w:rsidRPr="00E97943" w:rsidRDefault="00E97943" w:rsidP="00E97943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</w:p>
          <w:p w:rsidR="00E97943" w:rsidRPr="00E97943" w:rsidRDefault="00E97943" w:rsidP="00E97943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 w:rsidRPr="00E97943">
              <w:rPr>
                <w:color w:val="FF0000"/>
                <w:lang w:eastAsia="en-US"/>
              </w:rPr>
              <w:t>Рассмотрение и оценка вторых частей заявок:</w:t>
            </w:r>
          </w:p>
          <w:p w:rsidR="00E97943" w:rsidRPr="00E97943" w:rsidRDefault="00E97943" w:rsidP="00E97943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 w:rsidRPr="00E97943">
              <w:rPr>
                <w:color w:val="FF0000"/>
                <w:lang w:eastAsia="en-US"/>
              </w:rPr>
              <w:t>Дата окончания проведения этапа: «08» февраля 2023 года.</w:t>
            </w:r>
          </w:p>
          <w:p w:rsidR="00E97943" w:rsidRPr="00E97943" w:rsidRDefault="00E97943" w:rsidP="00E97943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</w:p>
          <w:p w:rsidR="00E97943" w:rsidRPr="00E97943" w:rsidRDefault="00E97943" w:rsidP="00E97943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</w:p>
          <w:p w:rsidR="00E97943" w:rsidRDefault="00E97943" w:rsidP="00E97943">
            <w:pPr>
              <w:autoSpaceDE w:val="0"/>
              <w:autoSpaceDN w:val="0"/>
              <w:adjustRightInd w:val="0"/>
              <w:jc w:val="both"/>
              <w:rPr>
                <w:color w:val="FF0000"/>
                <w:lang w:eastAsia="en-US"/>
              </w:rPr>
            </w:pPr>
            <w:r w:rsidRPr="00E97943">
              <w:rPr>
                <w:color w:val="FF0000"/>
                <w:lang w:eastAsia="en-US"/>
              </w:rPr>
              <w:t>Дата подведения итогов закупки: «13» февраля 2023 года.</w:t>
            </w:r>
          </w:p>
          <w:p w:rsidR="0079704E" w:rsidRPr="0024289D" w:rsidRDefault="0079704E" w:rsidP="00E979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4289D">
              <w:rPr>
                <w:color w:val="000000"/>
              </w:rPr>
              <w:t>Подробный порядок проведения закупки, а также порядок проведения каждого этапа закупки определяется документацией о закупке, а также Регламентом работы ЕЭТП.</w:t>
            </w:r>
          </w:p>
        </w:tc>
      </w:tr>
      <w:tr w:rsidR="0079704E" w:rsidRPr="0024289D" w:rsidTr="0079704E">
        <w:trPr>
          <w:trHeight w:val="145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4289D">
              <w:rPr>
                <w:b/>
                <w:color w:val="000000"/>
              </w:rPr>
              <w:lastRenderedPageBreak/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4E" w:rsidRPr="0024289D" w:rsidRDefault="00E97943" w:rsidP="0079704E">
            <w:pPr>
              <w:autoSpaceDE w:val="0"/>
              <w:autoSpaceDN w:val="0"/>
              <w:adjustRightInd w:val="0"/>
              <w:rPr>
                <w:color w:val="000000"/>
              </w:rPr>
            </w:pPr>
            <w:hyperlink r:id="rId11" w:history="1">
              <w:r w:rsidR="0079704E" w:rsidRPr="0024289D">
                <w:rPr>
                  <w:color w:val="0000FF"/>
                  <w:u w:val="single"/>
                </w:rPr>
                <w:t>https://www.</w:t>
              </w:r>
              <w:proofErr w:type="spellStart"/>
              <w:r w:rsidR="0079704E" w:rsidRPr="0024289D">
                <w:rPr>
                  <w:color w:val="0000FF"/>
                  <w:u w:val="single"/>
                  <w:lang w:val="en-US"/>
                </w:rPr>
                <w:t>msp</w:t>
              </w:r>
              <w:proofErr w:type="spellEnd"/>
              <w:r w:rsidR="0079704E" w:rsidRPr="0024289D">
                <w:rPr>
                  <w:color w:val="0000FF"/>
                  <w:u w:val="single"/>
                </w:rPr>
                <w:t>.roseltorg.ru/</w:t>
              </w:r>
            </w:hyperlink>
            <w:r w:rsidR="0079704E" w:rsidRPr="0024289D">
              <w:rPr>
                <w:color w:val="000000"/>
              </w:rPr>
              <w:t xml:space="preserve"> </w:t>
            </w:r>
          </w:p>
        </w:tc>
      </w:tr>
      <w:tr w:rsidR="0079704E" w:rsidRPr="0024289D" w:rsidTr="0024289D">
        <w:trPr>
          <w:trHeight w:val="113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704E" w:rsidRPr="0024289D" w:rsidRDefault="0079704E" w:rsidP="0079704E">
            <w:pPr>
              <w:widowControl w:val="0"/>
              <w:jc w:val="both"/>
              <w:rPr>
                <w:b/>
              </w:rPr>
            </w:pPr>
            <w:r w:rsidRPr="0024289D">
              <w:rPr>
                <w:b/>
              </w:rPr>
              <w:t>Обеспечение заявок на участие в закупке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4289D">
              <w:rPr>
                <w:color w:val="000000"/>
              </w:rPr>
              <w:t>Не требуется.</w:t>
            </w:r>
          </w:p>
        </w:tc>
      </w:tr>
      <w:tr w:rsidR="0079704E" w:rsidRPr="0024289D" w:rsidTr="0079704E">
        <w:trPr>
          <w:trHeight w:val="154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4289D">
              <w:rPr>
                <w:b/>
                <w:color w:val="000000"/>
              </w:rPr>
              <w:t>Сведения о предоставлении приоритетов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4289D">
              <w:rPr>
                <w:color w:val="000000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 предоставляется в соответствии с постановлением Правительства Российской Федерации от 16.09.2015 № 925-ПП в порядке, установленном документацией о закупке.</w:t>
            </w:r>
          </w:p>
        </w:tc>
      </w:tr>
      <w:tr w:rsidR="0079704E" w:rsidRPr="0024289D" w:rsidTr="0079704E">
        <w:trPr>
          <w:trHeight w:val="99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4289D">
              <w:rPr>
                <w:b/>
                <w:color w:val="000000"/>
              </w:rPr>
              <w:t>Иные сведения, определенные Положением о закупке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4289D">
              <w:rPr>
                <w:color w:val="000000"/>
              </w:rPr>
              <w:t>Остальные и более подробные условия проведения закупки содержатся в документации о закупке.</w:t>
            </w:r>
          </w:p>
        </w:tc>
      </w:tr>
    </w:tbl>
    <w:p w:rsidR="00EB7D2D" w:rsidRDefault="00EB7D2D" w:rsidP="0079704E">
      <w:pPr>
        <w:jc w:val="both"/>
        <w:rPr>
          <w:rFonts w:eastAsia="Calibri"/>
          <w:sz w:val="22"/>
          <w:szCs w:val="22"/>
          <w:lang w:eastAsia="en-US"/>
        </w:rPr>
      </w:pPr>
    </w:p>
    <w:p w:rsidR="00E97943" w:rsidRDefault="00E97943" w:rsidP="00210ABD">
      <w:pPr>
        <w:jc w:val="both"/>
      </w:pPr>
    </w:p>
    <w:p w:rsidR="00210ABD" w:rsidRDefault="00210ABD" w:rsidP="00210ABD">
      <w:pPr>
        <w:jc w:val="both"/>
      </w:pPr>
      <w:bookmarkStart w:id="2" w:name="_GoBack"/>
      <w:bookmarkEnd w:id="2"/>
      <w:r>
        <w:t>Председатель закупочной комиссии -</w:t>
      </w:r>
    </w:p>
    <w:p w:rsidR="00962C53" w:rsidRPr="004762D2" w:rsidRDefault="00210ABD" w:rsidP="00210ABD">
      <w:pPr>
        <w:jc w:val="both"/>
      </w:pPr>
      <w:r>
        <w:t>Генеральный директор                                                                                   Решетников В.А</w:t>
      </w:r>
    </w:p>
    <w:p w:rsidR="00657D6A" w:rsidRDefault="00657D6A" w:rsidP="002C6F6D">
      <w:pPr>
        <w:rPr>
          <w:sz w:val="16"/>
          <w:szCs w:val="20"/>
        </w:rPr>
      </w:pPr>
    </w:p>
    <w:sectPr w:rsidR="00657D6A" w:rsidSect="00BE775E">
      <w:footerReference w:type="first" r:id="rId12"/>
      <w:pgSz w:w="11906" w:h="16838"/>
      <w:pgMar w:top="426" w:right="567" w:bottom="993" w:left="1418" w:header="142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A14" w:rsidRDefault="00F54A14">
      <w:r>
        <w:separator/>
      </w:r>
    </w:p>
  </w:endnote>
  <w:endnote w:type="continuationSeparator" w:id="0">
    <w:p w:rsidR="00F54A14" w:rsidRDefault="00F5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34F" w:rsidRDefault="0089734F" w:rsidP="0089734F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A14" w:rsidRDefault="00F54A14">
      <w:r>
        <w:separator/>
      </w:r>
    </w:p>
  </w:footnote>
  <w:footnote w:type="continuationSeparator" w:id="0">
    <w:p w:rsidR="00F54A14" w:rsidRDefault="00F54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87906"/>
    <w:multiLevelType w:val="multilevel"/>
    <w:tmpl w:val="FE3258A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785E747E"/>
    <w:multiLevelType w:val="multilevel"/>
    <w:tmpl w:val="E5F699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75A"/>
    <w:rsid w:val="00010394"/>
    <w:rsid w:val="00022454"/>
    <w:rsid w:val="00033BDB"/>
    <w:rsid w:val="00037071"/>
    <w:rsid w:val="00057509"/>
    <w:rsid w:val="00060E18"/>
    <w:rsid w:val="000809CB"/>
    <w:rsid w:val="0008157A"/>
    <w:rsid w:val="0008462B"/>
    <w:rsid w:val="000A2FCB"/>
    <w:rsid w:val="000C6F77"/>
    <w:rsid w:val="000C7FCC"/>
    <w:rsid w:val="000D778E"/>
    <w:rsid w:val="000E74F9"/>
    <w:rsid w:val="000F16E1"/>
    <w:rsid w:val="000F5F76"/>
    <w:rsid w:val="000F740E"/>
    <w:rsid w:val="00124D21"/>
    <w:rsid w:val="001300B5"/>
    <w:rsid w:val="00154975"/>
    <w:rsid w:val="00155DBE"/>
    <w:rsid w:val="001575D7"/>
    <w:rsid w:val="001679BB"/>
    <w:rsid w:val="00171E15"/>
    <w:rsid w:val="0017294B"/>
    <w:rsid w:val="00191262"/>
    <w:rsid w:val="001B7840"/>
    <w:rsid w:val="001D48ED"/>
    <w:rsid w:val="001E2A52"/>
    <w:rsid w:val="001F791C"/>
    <w:rsid w:val="00210ABD"/>
    <w:rsid w:val="00224132"/>
    <w:rsid w:val="002336F7"/>
    <w:rsid w:val="00237FEF"/>
    <w:rsid w:val="0024289D"/>
    <w:rsid w:val="00264CBB"/>
    <w:rsid w:val="00285D71"/>
    <w:rsid w:val="00294E87"/>
    <w:rsid w:val="002A1943"/>
    <w:rsid w:val="002A27F8"/>
    <w:rsid w:val="002C071F"/>
    <w:rsid w:val="002C6F6D"/>
    <w:rsid w:val="00316AE7"/>
    <w:rsid w:val="00324029"/>
    <w:rsid w:val="00334D2E"/>
    <w:rsid w:val="00343719"/>
    <w:rsid w:val="00357ADD"/>
    <w:rsid w:val="003A675A"/>
    <w:rsid w:val="003D7571"/>
    <w:rsid w:val="003E7AF0"/>
    <w:rsid w:val="003F4968"/>
    <w:rsid w:val="004047A5"/>
    <w:rsid w:val="00411AE5"/>
    <w:rsid w:val="00411C88"/>
    <w:rsid w:val="004136F9"/>
    <w:rsid w:val="00420D55"/>
    <w:rsid w:val="004331C4"/>
    <w:rsid w:val="00457043"/>
    <w:rsid w:val="00477CAB"/>
    <w:rsid w:val="00484F22"/>
    <w:rsid w:val="004854B6"/>
    <w:rsid w:val="004A3133"/>
    <w:rsid w:val="004E140E"/>
    <w:rsid w:val="004F5480"/>
    <w:rsid w:val="0051032E"/>
    <w:rsid w:val="005131E2"/>
    <w:rsid w:val="0052114E"/>
    <w:rsid w:val="00560923"/>
    <w:rsid w:val="00564EFE"/>
    <w:rsid w:val="00566BEB"/>
    <w:rsid w:val="0057272A"/>
    <w:rsid w:val="00581928"/>
    <w:rsid w:val="00593D4D"/>
    <w:rsid w:val="005955A1"/>
    <w:rsid w:val="005A0FD0"/>
    <w:rsid w:val="005B7DE5"/>
    <w:rsid w:val="00630E18"/>
    <w:rsid w:val="0064570E"/>
    <w:rsid w:val="00657D6A"/>
    <w:rsid w:val="006A59FF"/>
    <w:rsid w:val="006C5965"/>
    <w:rsid w:val="006D3249"/>
    <w:rsid w:val="006F3984"/>
    <w:rsid w:val="007107CC"/>
    <w:rsid w:val="007429D9"/>
    <w:rsid w:val="00761BBB"/>
    <w:rsid w:val="007652AB"/>
    <w:rsid w:val="00780DCA"/>
    <w:rsid w:val="00786B05"/>
    <w:rsid w:val="00795D8E"/>
    <w:rsid w:val="0079704E"/>
    <w:rsid w:val="007E7B9C"/>
    <w:rsid w:val="00830BD5"/>
    <w:rsid w:val="008550B8"/>
    <w:rsid w:val="0086520A"/>
    <w:rsid w:val="0089734F"/>
    <w:rsid w:val="008A0160"/>
    <w:rsid w:val="008F2D54"/>
    <w:rsid w:val="00914570"/>
    <w:rsid w:val="0092006B"/>
    <w:rsid w:val="009302B2"/>
    <w:rsid w:val="00931969"/>
    <w:rsid w:val="009504CE"/>
    <w:rsid w:val="00952D11"/>
    <w:rsid w:val="009530E9"/>
    <w:rsid w:val="00954F32"/>
    <w:rsid w:val="0095647D"/>
    <w:rsid w:val="009627EE"/>
    <w:rsid w:val="00962C53"/>
    <w:rsid w:val="009A1576"/>
    <w:rsid w:val="009D5384"/>
    <w:rsid w:val="009F1A62"/>
    <w:rsid w:val="00A24C82"/>
    <w:rsid w:val="00A264E3"/>
    <w:rsid w:val="00A406E4"/>
    <w:rsid w:val="00A40AB7"/>
    <w:rsid w:val="00A466AD"/>
    <w:rsid w:val="00A62975"/>
    <w:rsid w:val="00A6642B"/>
    <w:rsid w:val="00A75F44"/>
    <w:rsid w:val="00A850A8"/>
    <w:rsid w:val="00A851D8"/>
    <w:rsid w:val="00AD6679"/>
    <w:rsid w:val="00AF57BA"/>
    <w:rsid w:val="00B069BE"/>
    <w:rsid w:val="00B12A97"/>
    <w:rsid w:val="00B17BA2"/>
    <w:rsid w:val="00B44F87"/>
    <w:rsid w:val="00B63016"/>
    <w:rsid w:val="00B7759C"/>
    <w:rsid w:val="00BC12B1"/>
    <w:rsid w:val="00BC363A"/>
    <w:rsid w:val="00BD0FC1"/>
    <w:rsid w:val="00BE775E"/>
    <w:rsid w:val="00C0251A"/>
    <w:rsid w:val="00C31172"/>
    <w:rsid w:val="00C45B6D"/>
    <w:rsid w:val="00C555CC"/>
    <w:rsid w:val="00C645D5"/>
    <w:rsid w:val="00C659A8"/>
    <w:rsid w:val="00C81EE5"/>
    <w:rsid w:val="00C83D40"/>
    <w:rsid w:val="00CB7527"/>
    <w:rsid w:val="00CB7E50"/>
    <w:rsid w:val="00CD4660"/>
    <w:rsid w:val="00CE4C94"/>
    <w:rsid w:val="00CE52F2"/>
    <w:rsid w:val="00D173E7"/>
    <w:rsid w:val="00D17F50"/>
    <w:rsid w:val="00DD5535"/>
    <w:rsid w:val="00DF516B"/>
    <w:rsid w:val="00E021FC"/>
    <w:rsid w:val="00E13B4D"/>
    <w:rsid w:val="00E74FA2"/>
    <w:rsid w:val="00E96B34"/>
    <w:rsid w:val="00E97943"/>
    <w:rsid w:val="00EA0926"/>
    <w:rsid w:val="00EA5B56"/>
    <w:rsid w:val="00EB7D2D"/>
    <w:rsid w:val="00F04638"/>
    <w:rsid w:val="00F10DE7"/>
    <w:rsid w:val="00F5156A"/>
    <w:rsid w:val="00F54A14"/>
    <w:rsid w:val="00F56EF8"/>
    <w:rsid w:val="00F6154E"/>
    <w:rsid w:val="00F676D4"/>
    <w:rsid w:val="00F67BCB"/>
    <w:rsid w:val="00FA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63E87BA3"/>
  <w15:chartTrackingRefBased/>
  <w15:docId w15:val="{34AD25FA-2D99-4897-896D-B15EE7CC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6D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76D4"/>
    <w:pPr>
      <w:tabs>
        <w:tab w:val="center" w:pos="4677"/>
        <w:tab w:val="right" w:pos="9355"/>
      </w:tabs>
    </w:pPr>
  </w:style>
  <w:style w:type="paragraph" w:styleId="a5">
    <w:name w:val="Normal (Web)"/>
    <w:basedOn w:val="a"/>
    <w:rsid w:val="0089734F"/>
    <w:pPr>
      <w:spacing w:before="100" w:beforeAutospacing="1" w:after="119"/>
    </w:pPr>
  </w:style>
  <w:style w:type="table" w:styleId="a6">
    <w:name w:val="Table Grid"/>
    <w:basedOn w:val="a1"/>
    <w:rsid w:val="00B17B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A67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ШапкаОсн"/>
    <w:rsid w:val="003A675A"/>
    <w:rPr>
      <w:rFonts w:ascii="Arial" w:hAnsi="Arial" w:cs="Arial" w:hint="default"/>
      <w:b/>
      <w:bCs w:val="0"/>
      <w:spacing w:val="-4"/>
      <w:sz w:val="18"/>
      <w:vertAlign w:val="baseline"/>
    </w:rPr>
  </w:style>
  <w:style w:type="paragraph" w:styleId="a8">
    <w:name w:val="No Spacing"/>
    <w:uiPriority w:val="1"/>
    <w:qFormat/>
    <w:rsid w:val="003A675A"/>
    <w:rPr>
      <w:sz w:val="24"/>
      <w:szCs w:val="24"/>
    </w:rPr>
  </w:style>
  <w:style w:type="character" w:styleId="a9">
    <w:name w:val="Hyperlink"/>
    <w:rsid w:val="0086520A"/>
    <w:rPr>
      <w:color w:val="0000FF"/>
      <w:u w:val="single"/>
    </w:rPr>
  </w:style>
  <w:style w:type="character" w:customStyle="1" w:styleId="defaulttasklabelstyle1">
    <w:name w:val="defaulttasklabelstyle1"/>
    <w:rsid w:val="007E7B9C"/>
    <w:rPr>
      <w:rFonts w:ascii="Verdana" w:hAnsi="Verdana" w:hint="default"/>
      <w:color w:val="000000"/>
    </w:rPr>
  </w:style>
  <w:style w:type="paragraph" w:styleId="aa">
    <w:name w:val="Balloon Text"/>
    <w:basedOn w:val="a"/>
    <w:link w:val="ab"/>
    <w:rsid w:val="007429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742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3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.zubihin@mrsk-volgi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sp.roseltorg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sp.roseltor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FE453-225D-44D3-A4F6-6DABB2902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3</Pages>
  <Words>1044</Words>
  <Characters>7454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текста</vt:lpstr>
    </vt:vector>
  </TitlesOfParts>
  <Company>Microsoft</Company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текста</dc:title>
  <dc:subject/>
  <dc:creator>Усова Юлия Валентиновна</dc:creator>
  <cp:keywords/>
  <cp:lastModifiedBy>Зубихин Сергей Анатольевич</cp:lastModifiedBy>
  <cp:revision>83</cp:revision>
  <cp:lastPrinted>2022-06-07T05:29:00Z</cp:lastPrinted>
  <dcterms:created xsi:type="dcterms:W3CDTF">2020-10-08T05:32:00Z</dcterms:created>
  <dcterms:modified xsi:type="dcterms:W3CDTF">2023-01-19T11:30:00Z</dcterms:modified>
</cp:coreProperties>
</file>